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17722" w14:textId="1CBA55E5" w:rsidR="00977645" w:rsidRPr="00B03CDA" w:rsidRDefault="00A43F12" w:rsidP="00D40C83">
      <w:pPr>
        <w:spacing w:after="0" w:line="240" w:lineRule="auto"/>
        <w:rPr>
          <w:rFonts w:ascii="Corbel" w:hAnsi="Corbel"/>
          <w:color w:val="000000" w:themeColor="text1"/>
          <w:sz w:val="24"/>
          <w:szCs w:val="24"/>
        </w:rPr>
      </w:pPr>
      <w:r>
        <w:rPr>
          <w:rFonts w:ascii="Corbel" w:hAnsi="Corbel"/>
          <w:b/>
          <w:i/>
          <w:color w:val="003E9B"/>
          <w:sz w:val="24"/>
          <w:szCs w:val="24"/>
          <w:u w:val="single"/>
        </w:rPr>
        <w:t>&lt;i</w:t>
      </w:r>
      <w:r w:rsidR="0023062C" w:rsidRPr="00A43F12">
        <w:rPr>
          <w:rFonts w:ascii="Corbel" w:hAnsi="Corbel"/>
          <w:b/>
          <w:i/>
          <w:color w:val="003E9B"/>
          <w:sz w:val="24"/>
          <w:szCs w:val="24"/>
          <w:u w:val="single"/>
        </w:rPr>
        <w:t>nsert n</w:t>
      </w:r>
      <w:r w:rsidR="00BA53D6" w:rsidRPr="00A43F12">
        <w:rPr>
          <w:rFonts w:ascii="Corbel" w:hAnsi="Corbel"/>
          <w:b/>
          <w:i/>
          <w:color w:val="003E9B"/>
          <w:sz w:val="24"/>
          <w:szCs w:val="24"/>
          <w:u w:val="single"/>
        </w:rPr>
        <w:t>ame</w:t>
      </w:r>
      <w:r w:rsidR="00F03E98">
        <w:rPr>
          <w:rFonts w:ascii="Corbel" w:hAnsi="Corbel"/>
          <w:b/>
          <w:i/>
          <w:color w:val="003E9B"/>
          <w:sz w:val="24"/>
          <w:szCs w:val="24"/>
          <w:u w:val="single"/>
        </w:rPr>
        <w:t xml:space="preserve"> here</w:t>
      </w:r>
      <w:r>
        <w:rPr>
          <w:rFonts w:ascii="Corbel" w:hAnsi="Corbel"/>
          <w:b/>
          <w:i/>
          <w:color w:val="003E9B"/>
          <w:sz w:val="24"/>
          <w:szCs w:val="24"/>
          <w:u w:val="single"/>
        </w:rPr>
        <w:t>&gt;</w:t>
      </w:r>
      <w:r w:rsidR="00BA53D6" w:rsidRPr="00B03CDA">
        <w:rPr>
          <w:rFonts w:ascii="Corbel" w:hAnsi="Corbel"/>
          <w:color w:val="000000" w:themeColor="text1"/>
          <w:sz w:val="24"/>
          <w:szCs w:val="24"/>
        </w:rPr>
        <w:t xml:space="preserve"> has </w:t>
      </w:r>
      <w:r>
        <w:rPr>
          <w:rFonts w:ascii="Corbel" w:hAnsi="Corbel"/>
          <w:color w:val="000000" w:themeColor="text1"/>
          <w:sz w:val="24"/>
          <w:szCs w:val="24"/>
        </w:rPr>
        <w:t xml:space="preserve">applied to be a STEM Teaching Fellow in the </w:t>
      </w:r>
      <w:proofErr w:type="spellStart"/>
      <w:r>
        <w:rPr>
          <w:rFonts w:ascii="Corbel" w:hAnsi="Corbel"/>
          <w:color w:val="000000" w:themeColor="text1"/>
          <w:sz w:val="24"/>
          <w:szCs w:val="24"/>
        </w:rPr>
        <w:t>Reinert</w:t>
      </w:r>
      <w:proofErr w:type="spellEnd"/>
      <w:r>
        <w:rPr>
          <w:rFonts w:ascii="Corbel" w:hAnsi="Corbel"/>
          <w:color w:val="000000" w:themeColor="text1"/>
          <w:sz w:val="24"/>
          <w:szCs w:val="24"/>
        </w:rPr>
        <w:t xml:space="preserve"> Center </w:t>
      </w:r>
      <w:r w:rsidR="00A028E2">
        <w:rPr>
          <w:rFonts w:ascii="Corbel" w:hAnsi="Corbel"/>
          <w:color w:val="000000" w:themeColor="text1"/>
          <w:sz w:val="24"/>
          <w:szCs w:val="24"/>
        </w:rPr>
        <w:t xml:space="preserve">during the </w:t>
      </w:r>
      <w:r>
        <w:rPr>
          <w:rFonts w:ascii="Corbel" w:hAnsi="Corbel"/>
          <w:color w:val="000000" w:themeColor="text1"/>
          <w:sz w:val="24"/>
          <w:szCs w:val="24"/>
        </w:rPr>
        <w:t>20</w:t>
      </w:r>
      <w:r w:rsidR="003A68C2">
        <w:rPr>
          <w:rFonts w:ascii="Corbel" w:hAnsi="Corbel"/>
          <w:color w:val="000000" w:themeColor="text1"/>
          <w:sz w:val="24"/>
          <w:szCs w:val="24"/>
        </w:rPr>
        <w:t>20</w:t>
      </w:r>
      <w:r>
        <w:rPr>
          <w:rFonts w:ascii="Corbel" w:hAnsi="Corbel"/>
          <w:color w:val="000000" w:themeColor="text1"/>
          <w:sz w:val="24"/>
          <w:szCs w:val="24"/>
        </w:rPr>
        <w:t>-202</w:t>
      </w:r>
      <w:r w:rsidR="003A68C2">
        <w:rPr>
          <w:rFonts w:ascii="Corbel" w:hAnsi="Corbel"/>
          <w:color w:val="000000" w:themeColor="text1"/>
          <w:sz w:val="24"/>
          <w:szCs w:val="24"/>
        </w:rPr>
        <w:t>1</w:t>
      </w:r>
      <w:r w:rsidR="00E815FF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="00A028E2">
        <w:rPr>
          <w:rFonts w:ascii="Corbel" w:hAnsi="Corbel"/>
          <w:color w:val="000000" w:themeColor="text1"/>
          <w:sz w:val="24"/>
          <w:szCs w:val="24"/>
        </w:rPr>
        <w:t>academic year</w:t>
      </w:r>
      <w:r w:rsidR="00BA53D6" w:rsidRPr="00B03CDA">
        <w:rPr>
          <w:rFonts w:ascii="Corbel" w:hAnsi="Corbel"/>
          <w:color w:val="000000" w:themeColor="text1"/>
          <w:sz w:val="24"/>
          <w:szCs w:val="24"/>
        </w:rPr>
        <w:t>.</w:t>
      </w:r>
    </w:p>
    <w:p w14:paraId="11F457D4" w14:textId="77777777" w:rsidR="00D5087D" w:rsidRDefault="00D5087D" w:rsidP="00D40C83">
      <w:pPr>
        <w:spacing w:after="0" w:line="240" w:lineRule="auto"/>
        <w:rPr>
          <w:rFonts w:ascii="Corbel" w:hAnsi="Corbel"/>
          <w:b/>
          <w:color w:val="000000" w:themeColor="text1"/>
          <w:sz w:val="24"/>
          <w:szCs w:val="24"/>
        </w:rPr>
      </w:pPr>
    </w:p>
    <w:p w14:paraId="65DA18E2" w14:textId="77777777" w:rsidR="00AF6F34" w:rsidRPr="00B03CDA" w:rsidRDefault="00AF6F34" w:rsidP="00D40C83">
      <w:pPr>
        <w:spacing w:after="0" w:line="240" w:lineRule="auto"/>
        <w:rPr>
          <w:rFonts w:ascii="Corbel" w:hAnsi="Corbel"/>
          <w:b/>
          <w:color w:val="000000" w:themeColor="text1"/>
          <w:sz w:val="24"/>
          <w:szCs w:val="24"/>
        </w:rPr>
      </w:pPr>
    </w:p>
    <w:p w14:paraId="7AF99121" w14:textId="77777777" w:rsidR="00977645" w:rsidRPr="00A43F12" w:rsidRDefault="00977645" w:rsidP="00D40C83">
      <w:pPr>
        <w:spacing w:after="0" w:line="240" w:lineRule="auto"/>
        <w:rPr>
          <w:rFonts w:ascii="Corbel" w:hAnsi="Corbel"/>
          <w:color w:val="003E9B"/>
          <w:sz w:val="24"/>
          <w:szCs w:val="24"/>
        </w:rPr>
      </w:pPr>
      <w:r w:rsidRPr="00A43F12">
        <w:rPr>
          <w:rFonts w:ascii="Corbel" w:hAnsi="Corbel"/>
          <w:b/>
          <w:color w:val="003E9B"/>
          <w:sz w:val="24"/>
          <w:szCs w:val="24"/>
        </w:rPr>
        <w:t>Fellowship Information</w:t>
      </w:r>
      <w:r w:rsidR="00BA53D6" w:rsidRPr="00A43F12">
        <w:rPr>
          <w:rFonts w:ascii="Corbel" w:hAnsi="Corbel"/>
          <w:color w:val="003E9B"/>
          <w:sz w:val="24"/>
          <w:szCs w:val="24"/>
        </w:rPr>
        <w:t xml:space="preserve">: </w:t>
      </w:r>
    </w:p>
    <w:p w14:paraId="5341A8EE" w14:textId="3AE33416" w:rsidR="00AC1BA2" w:rsidRPr="008B146A" w:rsidRDefault="00A43F12" w:rsidP="00D40C83">
      <w:p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STEM Teaching </w:t>
      </w:r>
      <w:r w:rsidR="004C3032" w:rsidRPr="008B146A">
        <w:rPr>
          <w:rFonts w:ascii="Corbel" w:hAnsi="Corbel"/>
          <w:sz w:val="24"/>
          <w:szCs w:val="24"/>
        </w:rPr>
        <w:t xml:space="preserve">Fellows </w:t>
      </w:r>
      <w:r>
        <w:rPr>
          <w:rFonts w:ascii="Corbel" w:hAnsi="Corbel"/>
          <w:sz w:val="24"/>
          <w:szCs w:val="24"/>
        </w:rPr>
        <w:t xml:space="preserve">will serve as an important enhancement to the </w:t>
      </w:r>
      <w:proofErr w:type="spellStart"/>
      <w:r>
        <w:rPr>
          <w:rFonts w:ascii="Corbel" w:hAnsi="Corbel"/>
          <w:sz w:val="24"/>
          <w:szCs w:val="24"/>
        </w:rPr>
        <w:t>Reinert</w:t>
      </w:r>
      <w:proofErr w:type="spellEnd"/>
      <w:r>
        <w:rPr>
          <w:rFonts w:ascii="Corbel" w:hAnsi="Corbel"/>
          <w:sz w:val="24"/>
          <w:szCs w:val="24"/>
        </w:rPr>
        <w:t xml:space="preserve"> Center’s ability to support STEM faculty. Fellows a</w:t>
      </w:r>
      <w:r w:rsidR="00AC1BA2" w:rsidRPr="008B146A">
        <w:rPr>
          <w:rFonts w:ascii="Corbel" w:hAnsi="Corbel"/>
          <w:sz w:val="24"/>
          <w:szCs w:val="24"/>
        </w:rPr>
        <w:t xml:space="preserve">re </w:t>
      </w:r>
      <w:r w:rsidR="006E3BE2" w:rsidRPr="008B146A">
        <w:rPr>
          <w:rFonts w:ascii="Corbel" w:hAnsi="Corbel"/>
          <w:sz w:val="24"/>
          <w:szCs w:val="24"/>
        </w:rPr>
        <w:t>appointed for one academic year</w:t>
      </w:r>
      <w:r>
        <w:rPr>
          <w:rFonts w:ascii="Corbel" w:hAnsi="Corbel"/>
          <w:sz w:val="24"/>
          <w:szCs w:val="24"/>
        </w:rPr>
        <w:t xml:space="preserve"> and are expected to</w:t>
      </w:r>
      <w:r w:rsidR="00F03E98">
        <w:rPr>
          <w:rFonts w:ascii="Corbel" w:hAnsi="Corbel"/>
          <w:sz w:val="24"/>
          <w:szCs w:val="24"/>
        </w:rPr>
        <w:t xml:space="preserve"> attend an orientation, develop and lead two workshops, </w:t>
      </w:r>
      <w:r w:rsidR="00F45F37">
        <w:rPr>
          <w:rFonts w:ascii="Corbel" w:hAnsi="Corbel"/>
          <w:sz w:val="24"/>
          <w:szCs w:val="24"/>
        </w:rPr>
        <w:t>co</w:t>
      </w:r>
      <w:r w:rsidR="00F45F37" w:rsidRPr="00F45F37">
        <w:rPr>
          <w:rFonts w:ascii="Corbel" w:hAnsi="Corbel"/>
          <w:sz w:val="24"/>
          <w:szCs w:val="24"/>
        </w:rPr>
        <w:t>-host a monthly STEM Coffee Break</w:t>
      </w:r>
      <w:r w:rsidR="00F03E98">
        <w:rPr>
          <w:rFonts w:ascii="Corbel" w:hAnsi="Corbel"/>
          <w:sz w:val="24"/>
          <w:szCs w:val="24"/>
        </w:rPr>
        <w:t>, write two blog posts,</w:t>
      </w:r>
      <w:r w:rsidR="00F45F37" w:rsidRPr="00F45F37">
        <w:rPr>
          <w:rFonts w:eastAsia="Times New Roman"/>
        </w:rPr>
        <w:t xml:space="preserve"> </w:t>
      </w:r>
      <w:r w:rsidR="00F45F37" w:rsidRPr="00427866">
        <w:rPr>
          <w:rFonts w:eastAsia="Times New Roman"/>
        </w:rPr>
        <w:t>serve as a resource on STEM teaching</w:t>
      </w:r>
      <w:r w:rsidR="00F45F37">
        <w:rPr>
          <w:rFonts w:eastAsia="Times New Roman"/>
        </w:rPr>
        <w:t>,</w:t>
      </w:r>
      <w:r w:rsidR="00F03E98">
        <w:rPr>
          <w:rFonts w:ascii="Corbel" w:hAnsi="Corbel"/>
          <w:sz w:val="24"/>
          <w:szCs w:val="24"/>
        </w:rPr>
        <w:t xml:space="preserve"> and complete other STEM-focused teaching projects as developed with </w:t>
      </w:r>
      <w:r w:rsidR="00B71A23">
        <w:rPr>
          <w:rFonts w:ascii="Corbel" w:hAnsi="Corbel"/>
          <w:sz w:val="24"/>
          <w:szCs w:val="24"/>
        </w:rPr>
        <w:t>Center staff</w:t>
      </w:r>
      <w:r w:rsidR="00F03E98">
        <w:rPr>
          <w:rFonts w:ascii="Corbel" w:hAnsi="Corbel"/>
          <w:sz w:val="24"/>
          <w:szCs w:val="24"/>
        </w:rPr>
        <w:t xml:space="preserve">. </w:t>
      </w:r>
    </w:p>
    <w:p w14:paraId="18FA9BBD" w14:textId="64C4CB64" w:rsidR="000474FC" w:rsidRPr="008B146A" w:rsidRDefault="00A43F12" w:rsidP="00D40C83">
      <w:p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STEM Teaching Fellows receive a stipend of $2</w:t>
      </w:r>
      <w:r w:rsidR="000474FC" w:rsidRPr="008B146A">
        <w:rPr>
          <w:rFonts w:ascii="Corbel" w:hAnsi="Corbel"/>
          <w:sz w:val="24"/>
          <w:szCs w:val="24"/>
        </w:rPr>
        <w:t>,000</w:t>
      </w:r>
      <w:r>
        <w:rPr>
          <w:rFonts w:ascii="Corbel" w:hAnsi="Corbel"/>
          <w:sz w:val="24"/>
          <w:szCs w:val="24"/>
        </w:rPr>
        <w:t xml:space="preserve"> (disbursed at $1000</w:t>
      </w:r>
      <w:r w:rsidR="000474FC" w:rsidRPr="008B146A">
        <w:rPr>
          <w:rFonts w:ascii="Corbel" w:hAnsi="Corbel"/>
          <w:sz w:val="24"/>
          <w:szCs w:val="24"/>
        </w:rPr>
        <w:t xml:space="preserve"> per semester)</w:t>
      </w:r>
      <w:r>
        <w:rPr>
          <w:rFonts w:ascii="Corbel" w:hAnsi="Corbel"/>
          <w:sz w:val="24"/>
          <w:szCs w:val="24"/>
        </w:rPr>
        <w:t xml:space="preserve"> and </w:t>
      </w:r>
      <w:r w:rsidR="00F03E98">
        <w:rPr>
          <w:rFonts w:ascii="Corbel" w:hAnsi="Corbel"/>
          <w:sz w:val="24"/>
          <w:szCs w:val="24"/>
        </w:rPr>
        <w:t>$200</w:t>
      </w:r>
      <w:r w:rsidR="000474FC" w:rsidRPr="008B146A">
        <w:rPr>
          <w:rFonts w:ascii="Corbel" w:hAnsi="Corbel"/>
          <w:sz w:val="24"/>
          <w:szCs w:val="24"/>
        </w:rPr>
        <w:t xml:space="preserve"> </w:t>
      </w:r>
      <w:r w:rsidR="00F03E98">
        <w:rPr>
          <w:rFonts w:ascii="Corbel" w:hAnsi="Corbel"/>
          <w:sz w:val="24"/>
          <w:szCs w:val="24"/>
        </w:rPr>
        <w:t xml:space="preserve">in professional development funds. </w:t>
      </w:r>
      <w:r w:rsidR="000474FC" w:rsidRPr="008B146A">
        <w:rPr>
          <w:rFonts w:ascii="Corbel" w:hAnsi="Corbel"/>
          <w:sz w:val="24"/>
          <w:szCs w:val="24"/>
        </w:rPr>
        <w:t xml:space="preserve">Other benefits include: </w:t>
      </w:r>
      <w:r w:rsidR="00F03E98">
        <w:rPr>
          <w:rFonts w:ascii="Corbel" w:hAnsi="Corbel"/>
          <w:sz w:val="24"/>
          <w:szCs w:val="24"/>
        </w:rPr>
        <w:t xml:space="preserve">formal educational development experience, </w:t>
      </w:r>
      <w:r w:rsidR="000474FC" w:rsidRPr="008B146A">
        <w:rPr>
          <w:rFonts w:ascii="Corbel" w:hAnsi="Corbel"/>
          <w:sz w:val="24"/>
          <w:szCs w:val="24"/>
        </w:rPr>
        <w:t>profe</w:t>
      </w:r>
      <w:r w:rsidR="00F03E98">
        <w:rPr>
          <w:rFonts w:ascii="Corbel" w:hAnsi="Corbel"/>
          <w:sz w:val="24"/>
          <w:szCs w:val="24"/>
        </w:rPr>
        <w:t>ssional development on p</w:t>
      </w:r>
      <w:r w:rsidR="000474FC" w:rsidRPr="008B146A">
        <w:rPr>
          <w:rFonts w:ascii="Corbel" w:hAnsi="Corbel"/>
          <w:sz w:val="24"/>
          <w:szCs w:val="24"/>
        </w:rPr>
        <w:t>edagogical topic</w:t>
      </w:r>
      <w:r w:rsidR="00B71A23">
        <w:rPr>
          <w:rFonts w:ascii="Corbel" w:hAnsi="Corbel"/>
          <w:sz w:val="24"/>
          <w:szCs w:val="24"/>
        </w:rPr>
        <w:t>s</w:t>
      </w:r>
      <w:r w:rsidR="00F03E98">
        <w:rPr>
          <w:rFonts w:ascii="Corbel" w:hAnsi="Corbel"/>
          <w:sz w:val="24"/>
          <w:szCs w:val="24"/>
        </w:rPr>
        <w:t>,</w:t>
      </w:r>
      <w:r w:rsidR="000474FC" w:rsidRPr="008B146A">
        <w:rPr>
          <w:rFonts w:ascii="Corbel" w:hAnsi="Corbel"/>
          <w:sz w:val="24"/>
          <w:szCs w:val="24"/>
        </w:rPr>
        <w:t xml:space="preserve"> and the opportunity to share </w:t>
      </w:r>
      <w:r w:rsidR="00F03E98">
        <w:rPr>
          <w:rFonts w:ascii="Corbel" w:hAnsi="Corbel"/>
          <w:sz w:val="24"/>
          <w:szCs w:val="24"/>
        </w:rPr>
        <w:t xml:space="preserve">experiences and expertise with </w:t>
      </w:r>
      <w:proofErr w:type="gramStart"/>
      <w:r w:rsidR="00F03E98">
        <w:rPr>
          <w:rFonts w:ascii="Corbel" w:hAnsi="Corbel"/>
          <w:sz w:val="24"/>
          <w:szCs w:val="24"/>
        </w:rPr>
        <w:t>other</w:t>
      </w:r>
      <w:proofErr w:type="gramEnd"/>
      <w:r w:rsidR="00F03E98">
        <w:rPr>
          <w:rFonts w:ascii="Corbel" w:hAnsi="Corbel"/>
          <w:sz w:val="24"/>
          <w:szCs w:val="24"/>
        </w:rPr>
        <w:t xml:space="preserve"> STEM</w:t>
      </w:r>
      <w:r w:rsidR="000474FC" w:rsidRPr="008B146A">
        <w:rPr>
          <w:rFonts w:ascii="Corbel" w:hAnsi="Corbel"/>
          <w:sz w:val="24"/>
          <w:szCs w:val="24"/>
        </w:rPr>
        <w:t xml:space="preserve"> faculty</w:t>
      </w:r>
      <w:r w:rsidR="00F03E98">
        <w:rPr>
          <w:rFonts w:ascii="Corbel" w:hAnsi="Corbel"/>
          <w:sz w:val="24"/>
          <w:szCs w:val="24"/>
        </w:rPr>
        <w:t xml:space="preserve"> at SLU. </w:t>
      </w:r>
    </w:p>
    <w:p w14:paraId="61355D00" w14:textId="4F029D26" w:rsidR="00024B65" w:rsidRPr="008B146A" w:rsidRDefault="00024B65" w:rsidP="00D40C83">
      <w:pPr>
        <w:spacing w:line="240" w:lineRule="auto"/>
        <w:rPr>
          <w:rFonts w:ascii="Corbel" w:hAnsi="Corbel"/>
          <w:sz w:val="24"/>
          <w:szCs w:val="24"/>
        </w:rPr>
      </w:pPr>
      <w:r w:rsidRPr="008B146A">
        <w:rPr>
          <w:rFonts w:ascii="Corbel" w:hAnsi="Corbel"/>
          <w:sz w:val="24"/>
          <w:szCs w:val="24"/>
        </w:rPr>
        <w:t xml:space="preserve">To learn more about the </w:t>
      </w:r>
      <w:r w:rsidR="00A43F12">
        <w:rPr>
          <w:rFonts w:ascii="Corbel" w:hAnsi="Corbel"/>
          <w:sz w:val="24"/>
          <w:szCs w:val="24"/>
        </w:rPr>
        <w:t>STEM Teaching Fellowship</w:t>
      </w:r>
      <w:r w:rsidRPr="008B146A">
        <w:rPr>
          <w:rFonts w:ascii="Corbel" w:hAnsi="Corbel"/>
          <w:sz w:val="24"/>
          <w:szCs w:val="24"/>
        </w:rPr>
        <w:t xml:space="preserve">, please go to </w:t>
      </w:r>
      <w:hyperlink r:id="rId7" w:history="1">
        <w:r w:rsidR="003A68C2" w:rsidRPr="001A2C4F">
          <w:rPr>
            <w:rStyle w:val="Hyperlink"/>
          </w:rPr>
          <w:t>http://bit.ly/reinertcalls</w:t>
        </w:r>
      </w:hyperlink>
      <w:r w:rsidR="003A68C2">
        <w:t xml:space="preserve"> </w:t>
      </w:r>
      <w:r w:rsidRPr="00F03E98">
        <w:rPr>
          <w:rFonts w:ascii="Corbel" w:hAnsi="Corbel"/>
          <w:sz w:val="24"/>
          <w:szCs w:val="24"/>
        </w:rPr>
        <w:t xml:space="preserve">or contact </w:t>
      </w:r>
      <w:r w:rsidR="00A43F12" w:rsidRPr="00F03E98">
        <w:rPr>
          <w:rFonts w:ascii="Corbel" w:hAnsi="Corbel"/>
          <w:sz w:val="24"/>
          <w:szCs w:val="24"/>
        </w:rPr>
        <w:t xml:space="preserve">Dr. </w:t>
      </w:r>
      <w:r w:rsidR="008B146A" w:rsidRPr="00F03E98">
        <w:rPr>
          <w:rFonts w:ascii="Corbel" w:hAnsi="Corbel"/>
          <w:sz w:val="24"/>
          <w:szCs w:val="24"/>
        </w:rPr>
        <w:t>Gina Merys</w:t>
      </w:r>
      <w:r w:rsidRPr="00F03E98">
        <w:rPr>
          <w:rFonts w:ascii="Corbel" w:hAnsi="Corbel"/>
          <w:sz w:val="24"/>
          <w:szCs w:val="24"/>
        </w:rPr>
        <w:t xml:space="preserve">, </w:t>
      </w:r>
      <w:r w:rsidR="003A68C2">
        <w:rPr>
          <w:rFonts w:ascii="Corbel" w:hAnsi="Corbel"/>
          <w:sz w:val="24"/>
          <w:szCs w:val="24"/>
        </w:rPr>
        <w:t>Acting</w:t>
      </w:r>
      <w:r w:rsidR="008B146A" w:rsidRPr="00F03E98">
        <w:rPr>
          <w:rFonts w:ascii="Corbel" w:hAnsi="Corbel"/>
          <w:sz w:val="24"/>
          <w:szCs w:val="24"/>
        </w:rPr>
        <w:t xml:space="preserve"> Director in</w:t>
      </w:r>
      <w:r w:rsidRPr="00F03E98">
        <w:rPr>
          <w:rFonts w:ascii="Corbel" w:hAnsi="Corbel"/>
          <w:sz w:val="24"/>
          <w:szCs w:val="24"/>
        </w:rPr>
        <w:t xml:space="preserve"> the Center, at </w:t>
      </w:r>
      <w:hyperlink r:id="rId8" w:history="1">
        <w:r w:rsidR="00A43F12" w:rsidRPr="00F03E98">
          <w:rPr>
            <w:rStyle w:val="Hyperlink"/>
            <w:rFonts w:ascii="Corbel" w:hAnsi="Corbel"/>
            <w:sz w:val="24"/>
            <w:szCs w:val="24"/>
          </w:rPr>
          <w:t>gina.merys@slu.edu</w:t>
        </w:r>
      </w:hyperlink>
      <w:r w:rsidR="00A43F12" w:rsidRPr="00F03E98">
        <w:rPr>
          <w:rFonts w:ascii="Corbel" w:hAnsi="Corbel"/>
          <w:sz w:val="24"/>
          <w:szCs w:val="24"/>
        </w:rPr>
        <w:t xml:space="preserve"> </w:t>
      </w:r>
      <w:r w:rsidR="008B146A" w:rsidRPr="00F03E98">
        <w:rPr>
          <w:rFonts w:ascii="Corbel" w:hAnsi="Corbel"/>
          <w:sz w:val="24"/>
          <w:szCs w:val="24"/>
        </w:rPr>
        <w:t>or 314-977-2197</w:t>
      </w:r>
      <w:r w:rsidRPr="00F03E98">
        <w:rPr>
          <w:rFonts w:ascii="Corbel" w:hAnsi="Corbel"/>
          <w:sz w:val="24"/>
          <w:szCs w:val="24"/>
        </w:rPr>
        <w:t>.</w:t>
      </w:r>
    </w:p>
    <w:p w14:paraId="573DC3CE" w14:textId="77777777" w:rsidR="00A43F12" w:rsidRDefault="00A43F12" w:rsidP="00D40C83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14:paraId="778DAADF" w14:textId="77777777" w:rsidR="00977645" w:rsidRPr="00A43F12" w:rsidRDefault="00977645" w:rsidP="00D40C83">
      <w:pPr>
        <w:spacing w:after="0" w:line="240" w:lineRule="auto"/>
        <w:rPr>
          <w:rFonts w:ascii="Corbel" w:hAnsi="Corbel"/>
          <w:b/>
          <w:color w:val="003E9B"/>
          <w:sz w:val="24"/>
          <w:szCs w:val="24"/>
        </w:rPr>
      </w:pPr>
      <w:r w:rsidRPr="00A43F12">
        <w:rPr>
          <w:rFonts w:ascii="Corbel" w:hAnsi="Corbel"/>
          <w:b/>
          <w:color w:val="003E9B"/>
          <w:sz w:val="24"/>
          <w:szCs w:val="24"/>
        </w:rPr>
        <w:t xml:space="preserve">Statement of </w:t>
      </w:r>
      <w:r w:rsidR="00F03E98">
        <w:rPr>
          <w:rFonts w:ascii="Corbel" w:hAnsi="Corbel"/>
          <w:b/>
          <w:color w:val="003E9B"/>
          <w:sz w:val="24"/>
          <w:szCs w:val="24"/>
        </w:rPr>
        <w:t xml:space="preserve">Departmental </w:t>
      </w:r>
      <w:r w:rsidRPr="00A43F12">
        <w:rPr>
          <w:rFonts w:ascii="Corbel" w:hAnsi="Corbel"/>
          <w:b/>
          <w:color w:val="003E9B"/>
          <w:sz w:val="24"/>
          <w:szCs w:val="24"/>
        </w:rPr>
        <w:t>Support:</w:t>
      </w:r>
    </w:p>
    <w:p w14:paraId="10E12294" w14:textId="77777777" w:rsidR="00A43F12" w:rsidRPr="00F03E98" w:rsidRDefault="00A43F12" w:rsidP="00D40C83">
      <w:pPr>
        <w:spacing w:line="240" w:lineRule="auto"/>
        <w:rPr>
          <w:rFonts w:ascii="Corbel" w:hAnsi="Corbel"/>
          <w:i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I support this application. </w:t>
      </w:r>
      <w:r w:rsidR="005F6D78" w:rsidRPr="00B03CDA">
        <w:rPr>
          <w:rFonts w:ascii="Corbel" w:hAnsi="Corbel"/>
          <w:sz w:val="24"/>
          <w:szCs w:val="24"/>
        </w:rPr>
        <w:t>I understand that there is no course release asso</w:t>
      </w:r>
      <w:r w:rsidR="005F6D78">
        <w:rPr>
          <w:rFonts w:ascii="Corbel" w:hAnsi="Corbel"/>
          <w:sz w:val="24"/>
          <w:szCs w:val="24"/>
        </w:rPr>
        <w:t>ciated with this Fellowship,</w:t>
      </w:r>
      <w:r w:rsidR="005F6D78" w:rsidRPr="00B03CDA">
        <w:rPr>
          <w:rFonts w:ascii="Corbel" w:hAnsi="Corbel"/>
          <w:sz w:val="24"/>
          <w:szCs w:val="24"/>
        </w:rPr>
        <w:t xml:space="preserve"> that Fellowship duties are not expected to </w:t>
      </w:r>
      <w:r w:rsidR="005F6D78">
        <w:rPr>
          <w:rFonts w:ascii="Corbel" w:hAnsi="Corbel"/>
          <w:sz w:val="24"/>
          <w:szCs w:val="24"/>
        </w:rPr>
        <w:t>alter</w:t>
      </w:r>
      <w:r w:rsidR="005F6D78" w:rsidRPr="00B03CDA">
        <w:rPr>
          <w:rFonts w:ascii="Corbel" w:hAnsi="Corbel"/>
          <w:sz w:val="24"/>
          <w:szCs w:val="24"/>
        </w:rPr>
        <w:t xml:space="preserve"> regular teaching</w:t>
      </w:r>
      <w:r w:rsidR="005F6D78">
        <w:rPr>
          <w:rFonts w:ascii="Corbel" w:hAnsi="Corbel"/>
          <w:sz w:val="24"/>
          <w:szCs w:val="24"/>
        </w:rPr>
        <w:t xml:space="preserve"> schedules, and that </w:t>
      </w:r>
      <w:r>
        <w:rPr>
          <w:rFonts w:ascii="Corbel" w:hAnsi="Corbel"/>
          <w:sz w:val="24"/>
          <w:szCs w:val="24"/>
        </w:rPr>
        <w:t>STEM Teaching</w:t>
      </w:r>
      <w:r w:rsidR="005F6D78">
        <w:rPr>
          <w:rFonts w:ascii="Corbel" w:hAnsi="Corbel"/>
          <w:sz w:val="24"/>
          <w:szCs w:val="24"/>
        </w:rPr>
        <w:t xml:space="preserve"> Fellows receive a stipend </w:t>
      </w:r>
      <w:r>
        <w:rPr>
          <w:rFonts w:ascii="Corbel" w:hAnsi="Corbel"/>
          <w:sz w:val="24"/>
          <w:szCs w:val="24"/>
        </w:rPr>
        <w:t xml:space="preserve">in support of their development and time commitment. </w:t>
      </w:r>
      <w:r w:rsidR="00121F80">
        <w:rPr>
          <w:rFonts w:ascii="Corbel" w:hAnsi="Corbel"/>
          <w:sz w:val="24"/>
          <w:szCs w:val="24"/>
        </w:rPr>
        <w:t>Furthermore, i</w:t>
      </w:r>
      <w:r w:rsidR="00E815FF">
        <w:rPr>
          <w:rFonts w:ascii="Corbel" w:hAnsi="Corbel"/>
          <w:sz w:val="24"/>
          <w:szCs w:val="24"/>
        </w:rPr>
        <w:t>f the applicant is an adjunct faculty member, I confirm that</w:t>
      </w:r>
      <w:r>
        <w:rPr>
          <w:rFonts w:ascii="Corbel" w:hAnsi="Corbel"/>
          <w:sz w:val="24"/>
          <w:szCs w:val="24"/>
        </w:rPr>
        <w:t xml:space="preserve"> </w:t>
      </w:r>
      <w:r w:rsidR="00F03E98">
        <w:rPr>
          <w:rFonts w:ascii="Corbel" w:hAnsi="Corbel"/>
          <w:sz w:val="24"/>
          <w:szCs w:val="24"/>
        </w:rPr>
        <w:t>I anticipate</w:t>
      </w:r>
      <w:r w:rsidR="00E815FF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 xml:space="preserve">that </w:t>
      </w:r>
      <w:r w:rsidR="00E815FF">
        <w:rPr>
          <w:rFonts w:ascii="Corbel" w:hAnsi="Corbel"/>
          <w:sz w:val="24"/>
          <w:szCs w:val="24"/>
        </w:rPr>
        <w:t xml:space="preserve">the individual will </w:t>
      </w:r>
      <w:r w:rsidR="00F03E98">
        <w:rPr>
          <w:rFonts w:ascii="Corbel" w:hAnsi="Corbel"/>
          <w:sz w:val="24"/>
          <w:szCs w:val="24"/>
        </w:rPr>
        <w:t xml:space="preserve">be appointed to </w:t>
      </w:r>
      <w:r w:rsidR="00121F80">
        <w:rPr>
          <w:rFonts w:ascii="Corbel" w:hAnsi="Corbel"/>
          <w:sz w:val="24"/>
          <w:szCs w:val="24"/>
        </w:rPr>
        <w:t>teach a full-time equivalent teaching load</w:t>
      </w:r>
      <w:r w:rsidR="00E815FF">
        <w:rPr>
          <w:rFonts w:ascii="Corbel" w:hAnsi="Corbel"/>
          <w:sz w:val="24"/>
          <w:szCs w:val="24"/>
        </w:rPr>
        <w:t xml:space="preserve"> </w:t>
      </w:r>
      <w:r w:rsidR="00121F80">
        <w:rPr>
          <w:rFonts w:ascii="Corbel" w:hAnsi="Corbel"/>
          <w:sz w:val="24"/>
          <w:szCs w:val="24"/>
        </w:rPr>
        <w:t>for</w:t>
      </w:r>
      <w:r w:rsidR="00E815FF">
        <w:rPr>
          <w:rFonts w:ascii="Corbel" w:hAnsi="Corbel"/>
          <w:sz w:val="24"/>
          <w:szCs w:val="24"/>
        </w:rPr>
        <w:t xml:space="preserve"> the</w:t>
      </w:r>
      <w:r w:rsidR="00121F80">
        <w:rPr>
          <w:rFonts w:ascii="Corbel" w:hAnsi="Corbel"/>
          <w:sz w:val="24"/>
          <w:szCs w:val="24"/>
        </w:rPr>
        <w:t xml:space="preserve"> full</w:t>
      </w:r>
      <w:r w:rsidR="00E815FF">
        <w:rPr>
          <w:rFonts w:ascii="Corbel" w:hAnsi="Corbel"/>
          <w:sz w:val="24"/>
          <w:szCs w:val="24"/>
        </w:rPr>
        <w:t xml:space="preserve"> fellowship period</w:t>
      </w:r>
      <w:r>
        <w:rPr>
          <w:rFonts w:ascii="Corbel" w:hAnsi="Corbel"/>
          <w:sz w:val="24"/>
          <w:szCs w:val="24"/>
        </w:rPr>
        <w:t xml:space="preserve">. </w:t>
      </w:r>
      <w:r w:rsidRPr="00A43F12">
        <w:rPr>
          <w:rFonts w:ascii="Corbel" w:hAnsi="Corbel"/>
          <w:i/>
          <w:sz w:val="24"/>
          <w:szCs w:val="24"/>
        </w:rPr>
        <w:t xml:space="preserve">Note: </w:t>
      </w:r>
      <w:r w:rsidR="008E264E" w:rsidRPr="00A43F12">
        <w:rPr>
          <w:rFonts w:ascii="Corbel" w:hAnsi="Corbel"/>
          <w:i/>
          <w:sz w:val="24"/>
          <w:szCs w:val="24"/>
        </w:rPr>
        <w:t>this confirmatio</w:t>
      </w:r>
      <w:r w:rsidRPr="00A43F12">
        <w:rPr>
          <w:rFonts w:ascii="Corbel" w:hAnsi="Corbel"/>
          <w:i/>
          <w:sz w:val="24"/>
          <w:szCs w:val="24"/>
        </w:rPr>
        <w:t>n is not binding for employment.</w:t>
      </w:r>
    </w:p>
    <w:tbl>
      <w:tblPr>
        <w:tblStyle w:val="TableGrid"/>
        <w:tblW w:w="10053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4172"/>
        <w:gridCol w:w="2160"/>
      </w:tblGrid>
      <w:tr w:rsidR="004C3032" w:rsidRPr="00B03CDA" w14:paraId="7F8C0144" w14:textId="77777777" w:rsidTr="00E260D1">
        <w:tc>
          <w:tcPr>
            <w:tcW w:w="3721" w:type="dxa"/>
          </w:tcPr>
          <w:p w14:paraId="27F83B18" w14:textId="77777777" w:rsidR="004C3032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78FFCB73" w14:textId="77777777" w:rsidR="00D40C83" w:rsidRPr="00B03CDA" w:rsidRDefault="00D40C83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72" w:type="dxa"/>
          </w:tcPr>
          <w:p w14:paraId="082D02C7" w14:textId="77777777" w:rsidR="004C3032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41D0337B" w14:textId="77777777" w:rsidR="00D40C83" w:rsidRPr="00B03CDA" w:rsidRDefault="00D40C83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53CF72" w14:textId="77777777" w:rsidR="004C3032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094A397C" w14:textId="77777777" w:rsidR="00D40C83" w:rsidRPr="00B03CDA" w:rsidRDefault="00D40C83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4C3032" w:rsidRPr="00B03CDA" w14:paraId="62B92796" w14:textId="77777777" w:rsidTr="00E260D1">
        <w:tc>
          <w:tcPr>
            <w:tcW w:w="3721" w:type="dxa"/>
          </w:tcPr>
          <w:p w14:paraId="391988E3" w14:textId="77777777" w:rsidR="00E260D1" w:rsidRPr="00E260D1" w:rsidRDefault="00E260D1" w:rsidP="00D40C83">
            <w:pPr>
              <w:jc w:val="center"/>
              <w:rPr>
                <w:rFonts w:ascii="Corbel" w:hAnsi="Corbel"/>
                <w:sz w:val="10"/>
                <w:szCs w:val="24"/>
              </w:rPr>
            </w:pPr>
            <w:r w:rsidRPr="00E260D1">
              <w:rPr>
                <w:rFonts w:ascii="Corbel" w:hAnsi="Corbel"/>
                <w:sz w:val="10"/>
                <w:szCs w:val="24"/>
              </w:rPr>
              <w:t>____________________________</w:t>
            </w:r>
            <w:r>
              <w:rPr>
                <w:rFonts w:ascii="Corbel" w:hAnsi="Corbel"/>
                <w:sz w:val="10"/>
                <w:szCs w:val="24"/>
              </w:rPr>
              <w:t>___________________________________________</w:t>
            </w:r>
          </w:p>
          <w:p w14:paraId="23A5379F" w14:textId="77777777" w:rsidR="004C3032" w:rsidRPr="00B03CDA" w:rsidRDefault="00B8319D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03CDA">
              <w:rPr>
                <w:rFonts w:ascii="Corbel" w:hAnsi="Corbel"/>
                <w:sz w:val="24"/>
                <w:szCs w:val="24"/>
              </w:rPr>
              <w:t>Department Chair</w:t>
            </w:r>
            <w:r w:rsidR="008A2F88">
              <w:rPr>
                <w:rFonts w:ascii="Corbel" w:hAnsi="Corbel"/>
                <w:sz w:val="24"/>
                <w:szCs w:val="24"/>
              </w:rPr>
              <w:t xml:space="preserve"> Name</w:t>
            </w:r>
          </w:p>
        </w:tc>
        <w:tc>
          <w:tcPr>
            <w:tcW w:w="4172" w:type="dxa"/>
          </w:tcPr>
          <w:p w14:paraId="1453895C" w14:textId="77777777" w:rsidR="00E260D1" w:rsidRPr="00E260D1" w:rsidRDefault="00E260D1" w:rsidP="00D40C83">
            <w:pPr>
              <w:jc w:val="center"/>
              <w:rPr>
                <w:rFonts w:ascii="Corbel" w:hAnsi="Corbel"/>
                <w:sz w:val="10"/>
                <w:szCs w:val="24"/>
              </w:rPr>
            </w:pPr>
            <w:r w:rsidRPr="00E260D1">
              <w:rPr>
                <w:rFonts w:ascii="Corbel" w:hAnsi="Corbel"/>
                <w:sz w:val="10"/>
                <w:szCs w:val="24"/>
              </w:rPr>
              <w:t>____________________________</w:t>
            </w:r>
            <w:r>
              <w:rPr>
                <w:rFonts w:ascii="Corbel" w:hAnsi="Corbel"/>
                <w:sz w:val="10"/>
                <w:szCs w:val="24"/>
              </w:rPr>
              <w:t>___________________________________________</w:t>
            </w:r>
          </w:p>
          <w:p w14:paraId="63C9438B" w14:textId="77777777" w:rsidR="004C3032" w:rsidRPr="00B03CDA" w:rsidRDefault="008A2F88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Department Chair</w:t>
            </w:r>
            <w:r w:rsidR="004C3032" w:rsidRPr="00B03CDA">
              <w:rPr>
                <w:rFonts w:ascii="Corbel" w:hAnsi="Corbel"/>
                <w:sz w:val="24"/>
                <w:szCs w:val="24"/>
              </w:rPr>
              <w:t xml:space="preserve"> Signature</w:t>
            </w:r>
          </w:p>
        </w:tc>
        <w:tc>
          <w:tcPr>
            <w:tcW w:w="2160" w:type="dxa"/>
          </w:tcPr>
          <w:p w14:paraId="3B312362" w14:textId="77777777" w:rsidR="00E260D1" w:rsidRPr="00E260D1" w:rsidRDefault="00E260D1" w:rsidP="00D40C83">
            <w:pPr>
              <w:jc w:val="center"/>
              <w:rPr>
                <w:rFonts w:ascii="Corbel" w:hAnsi="Corbel"/>
                <w:sz w:val="10"/>
                <w:szCs w:val="24"/>
              </w:rPr>
            </w:pPr>
            <w:r w:rsidRPr="00E260D1">
              <w:rPr>
                <w:rFonts w:ascii="Corbel" w:hAnsi="Corbel"/>
                <w:sz w:val="10"/>
                <w:szCs w:val="24"/>
              </w:rPr>
              <w:t>____________________________</w:t>
            </w:r>
            <w:r>
              <w:rPr>
                <w:rFonts w:ascii="Corbel" w:hAnsi="Corbel"/>
                <w:sz w:val="10"/>
                <w:szCs w:val="24"/>
              </w:rPr>
              <w:t>______</w:t>
            </w:r>
          </w:p>
          <w:p w14:paraId="6727320D" w14:textId="77777777" w:rsidR="004C3032" w:rsidRPr="00B03CDA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03CDA">
              <w:rPr>
                <w:rFonts w:ascii="Corbel" w:hAnsi="Corbel"/>
                <w:sz w:val="24"/>
                <w:szCs w:val="24"/>
              </w:rPr>
              <w:t>Date</w:t>
            </w:r>
          </w:p>
          <w:p w14:paraId="65B8198D" w14:textId="77777777" w:rsidR="004C3032" w:rsidRPr="00B03CDA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74309EE0" w14:textId="77777777" w:rsidR="00AF6F34" w:rsidRDefault="00BA53D6" w:rsidP="00D40C83">
      <w:pPr>
        <w:spacing w:line="240" w:lineRule="auto"/>
        <w:ind w:left="45"/>
        <w:rPr>
          <w:rFonts w:ascii="Corbel" w:hAnsi="Corbel"/>
          <w:sz w:val="24"/>
          <w:szCs w:val="24"/>
        </w:rPr>
      </w:pPr>
      <w:r w:rsidRPr="00B03CDA">
        <w:rPr>
          <w:rFonts w:ascii="Corbel" w:hAnsi="Corbel"/>
          <w:sz w:val="24"/>
          <w:szCs w:val="24"/>
        </w:rPr>
        <w:tab/>
      </w:r>
    </w:p>
    <w:p w14:paraId="084BDB1C" w14:textId="77777777" w:rsidR="00AF6F34" w:rsidRDefault="00AF6F34" w:rsidP="00D40C83">
      <w:pPr>
        <w:spacing w:line="240" w:lineRule="auto"/>
        <w:ind w:left="45"/>
        <w:rPr>
          <w:rFonts w:ascii="Corbel" w:hAnsi="Corbel"/>
          <w:sz w:val="24"/>
          <w:szCs w:val="24"/>
        </w:rPr>
      </w:pPr>
    </w:p>
    <w:p w14:paraId="61216BA8" w14:textId="77777777" w:rsidR="00AF6F34" w:rsidRDefault="00AF6F34" w:rsidP="00D40C83">
      <w:pPr>
        <w:spacing w:line="240" w:lineRule="auto"/>
        <w:ind w:left="45"/>
        <w:rPr>
          <w:rFonts w:ascii="Corbel" w:hAnsi="Corbel"/>
          <w:sz w:val="24"/>
          <w:szCs w:val="24"/>
        </w:rPr>
      </w:pPr>
    </w:p>
    <w:p w14:paraId="5A2BE57F" w14:textId="77777777" w:rsidR="00BA53D6" w:rsidRPr="00B03CDA" w:rsidRDefault="00BA53D6" w:rsidP="00D40C83">
      <w:pPr>
        <w:spacing w:line="240" w:lineRule="auto"/>
        <w:ind w:left="45"/>
        <w:rPr>
          <w:rFonts w:ascii="Corbel" w:hAnsi="Corbel"/>
          <w:sz w:val="24"/>
          <w:szCs w:val="24"/>
        </w:rPr>
      </w:pPr>
      <w:r w:rsidRPr="00B03CDA">
        <w:rPr>
          <w:rFonts w:ascii="Corbel" w:hAnsi="Corbel"/>
          <w:sz w:val="24"/>
          <w:szCs w:val="24"/>
        </w:rPr>
        <w:tab/>
      </w:r>
      <w:r w:rsidRPr="00B03CDA">
        <w:rPr>
          <w:rFonts w:ascii="Corbel" w:hAnsi="Corbel"/>
          <w:sz w:val="24"/>
          <w:szCs w:val="24"/>
        </w:rPr>
        <w:tab/>
      </w:r>
      <w:r w:rsidRPr="00B03CDA">
        <w:rPr>
          <w:rFonts w:ascii="Corbel" w:hAnsi="Corbel"/>
          <w:sz w:val="24"/>
          <w:szCs w:val="24"/>
        </w:rPr>
        <w:tab/>
      </w:r>
      <w:r w:rsidRPr="00B03CDA">
        <w:rPr>
          <w:rFonts w:ascii="Corbel" w:hAnsi="Corbel"/>
          <w:sz w:val="24"/>
          <w:szCs w:val="24"/>
        </w:rPr>
        <w:tab/>
      </w:r>
      <w:r w:rsidR="008F34F4" w:rsidRPr="00B03CDA">
        <w:rPr>
          <w:rFonts w:ascii="Corbel" w:hAnsi="Corbel"/>
          <w:sz w:val="24"/>
          <w:szCs w:val="24"/>
        </w:rPr>
        <w:tab/>
      </w:r>
    </w:p>
    <w:p w14:paraId="61100E54" w14:textId="36113855" w:rsidR="00BA53D6" w:rsidRPr="00B03CDA" w:rsidRDefault="00024B65" w:rsidP="00D40C83">
      <w:pPr>
        <w:spacing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Signed form</w:t>
      </w:r>
      <w:r w:rsidR="00A43F12">
        <w:rPr>
          <w:rFonts w:ascii="Corbel" w:hAnsi="Corbel"/>
          <w:b/>
          <w:sz w:val="24"/>
          <w:szCs w:val="24"/>
        </w:rPr>
        <w:t>s</w:t>
      </w:r>
      <w:r>
        <w:rPr>
          <w:rFonts w:ascii="Corbel" w:hAnsi="Corbel"/>
          <w:b/>
          <w:sz w:val="24"/>
          <w:szCs w:val="24"/>
        </w:rPr>
        <w:t xml:space="preserve"> must be submitted to Mary Cook in the </w:t>
      </w:r>
      <w:proofErr w:type="spellStart"/>
      <w:r>
        <w:rPr>
          <w:rFonts w:ascii="Corbel" w:hAnsi="Corbel"/>
          <w:b/>
          <w:sz w:val="24"/>
          <w:szCs w:val="24"/>
        </w:rPr>
        <w:t>Reinert</w:t>
      </w:r>
      <w:proofErr w:type="spellEnd"/>
      <w:r>
        <w:rPr>
          <w:rFonts w:ascii="Corbel" w:hAnsi="Corbel"/>
          <w:b/>
          <w:sz w:val="24"/>
          <w:szCs w:val="24"/>
        </w:rPr>
        <w:t xml:space="preserve"> Center, </w:t>
      </w:r>
      <w:r w:rsidR="00707798" w:rsidRPr="00B03CDA">
        <w:rPr>
          <w:rFonts w:ascii="Corbel" w:hAnsi="Corbel"/>
          <w:b/>
          <w:sz w:val="24"/>
          <w:szCs w:val="24"/>
        </w:rPr>
        <w:t>no later than</w:t>
      </w:r>
      <w:r w:rsidR="00B03CDA">
        <w:rPr>
          <w:rFonts w:ascii="Corbel" w:hAnsi="Corbel"/>
          <w:b/>
          <w:sz w:val="24"/>
          <w:szCs w:val="24"/>
        </w:rPr>
        <w:t xml:space="preserve"> </w:t>
      </w:r>
      <w:r w:rsidR="00F45F37">
        <w:rPr>
          <w:rFonts w:ascii="Corbel" w:hAnsi="Corbel"/>
          <w:b/>
          <w:sz w:val="24"/>
          <w:szCs w:val="24"/>
        </w:rPr>
        <w:t>5</w:t>
      </w:r>
      <w:r w:rsidR="00BA53D6" w:rsidRPr="00B03CDA">
        <w:rPr>
          <w:rFonts w:ascii="Corbel" w:hAnsi="Corbel"/>
          <w:b/>
          <w:sz w:val="24"/>
          <w:szCs w:val="24"/>
        </w:rPr>
        <w:t>:00</w:t>
      </w:r>
      <w:r w:rsidR="00AC1BA2" w:rsidRPr="00B03CDA">
        <w:rPr>
          <w:rFonts w:ascii="Corbel" w:hAnsi="Corbel"/>
          <w:b/>
          <w:sz w:val="24"/>
          <w:szCs w:val="24"/>
        </w:rPr>
        <w:t xml:space="preserve"> p.m</w:t>
      </w:r>
      <w:r w:rsidR="00BA53D6" w:rsidRPr="00B03CDA">
        <w:rPr>
          <w:rFonts w:ascii="Corbel" w:hAnsi="Corbel"/>
          <w:b/>
          <w:sz w:val="24"/>
          <w:szCs w:val="24"/>
        </w:rPr>
        <w:t>.</w:t>
      </w:r>
      <w:r w:rsidR="008B146A">
        <w:rPr>
          <w:rFonts w:ascii="Corbel" w:hAnsi="Corbel"/>
          <w:b/>
          <w:sz w:val="24"/>
          <w:szCs w:val="24"/>
        </w:rPr>
        <w:t xml:space="preserve"> on </w:t>
      </w:r>
      <w:r w:rsidR="00F45F37">
        <w:rPr>
          <w:rFonts w:ascii="Corbel" w:hAnsi="Corbel"/>
          <w:b/>
          <w:sz w:val="24"/>
          <w:szCs w:val="24"/>
        </w:rPr>
        <w:t>Friday, April 17</w:t>
      </w:r>
      <w:r w:rsidR="00B71A23">
        <w:rPr>
          <w:rFonts w:ascii="Corbel" w:hAnsi="Corbel"/>
          <w:b/>
          <w:sz w:val="24"/>
          <w:szCs w:val="24"/>
        </w:rPr>
        <w:t>, 20</w:t>
      </w:r>
      <w:r w:rsidR="003A68C2">
        <w:rPr>
          <w:rFonts w:ascii="Corbel" w:hAnsi="Corbel"/>
          <w:b/>
          <w:sz w:val="24"/>
          <w:szCs w:val="24"/>
        </w:rPr>
        <w:t>20</w:t>
      </w:r>
      <w:r w:rsidR="008B146A">
        <w:rPr>
          <w:rFonts w:ascii="Corbel" w:hAnsi="Corbel"/>
          <w:b/>
          <w:sz w:val="24"/>
          <w:szCs w:val="24"/>
        </w:rPr>
        <w:t>.</w:t>
      </w:r>
      <w:r w:rsidR="00A43F12">
        <w:rPr>
          <w:rFonts w:ascii="Corbel" w:hAnsi="Corbel"/>
          <w:b/>
          <w:sz w:val="24"/>
          <w:szCs w:val="24"/>
        </w:rPr>
        <w:t xml:space="preserve"> </w:t>
      </w:r>
      <w:r>
        <w:rPr>
          <w:rFonts w:ascii="Corbel" w:hAnsi="Corbel"/>
          <w:b/>
          <w:sz w:val="24"/>
          <w:szCs w:val="24"/>
        </w:rPr>
        <w:t xml:space="preserve">Completed forms may be emailed to </w:t>
      </w:r>
      <w:hyperlink r:id="rId9" w:history="1">
        <w:r w:rsidR="00A43F12" w:rsidRPr="00B62A82">
          <w:rPr>
            <w:rStyle w:val="Hyperlink"/>
            <w:rFonts w:ascii="Corbel" w:hAnsi="Corbel"/>
            <w:sz w:val="24"/>
            <w:szCs w:val="24"/>
          </w:rPr>
          <w:t>mary.cook@slu.edu</w:t>
        </w:r>
      </w:hyperlink>
      <w:bookmarkStart w:id="0" w:name="_GoBack"/>
      <w:bookmarkEnd w:id="0"/>
      <w:r>
        <w:rPr>
          <w:rFonts w:ascii="Corbel" w:hAnsi="Corbel"/>
          <w:b/>
          <w:sz w:val="24"/>
          <w:szCs w:val="24"/>
        </w:rPr>
        <w:t>.</w:t>
      </w:r>
    </w:p>
    <w:sectPr w:rsidR="00BA53D6" w:rsidRPr="00B03CDA" w:rsidSect="00E92348">
      <w:headerReference w:type="default" r:id="rId10"/>
      <w:pgSz w:w="12240" w:h="15840"/>
      <w:pgMar w:top="1440" w:right="126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07CE2" w14:textId="77777777" w:rsidR="00C355E7" w:rsidRDefault="00C355E7" w:rsidP="00B03CDA">
      <w:pPr>
        <w:spacing w:after="0" w:line="240" w:lineRule="auto"/>
      </w:pPr>
      <w:r>
        <w:separator/>
      </w:r>
    </w:p>
  </w:endnote>
  <w:endnote w:type="continuationSeparator" w:id="0">
    <w:p w14:paraId="656EE996" w14:textId="77777777" w:rsidR="00C355E7" w:rsidRDefault="00C355E7" w:rsidP="00B0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CD909" w14:textId="77777777" w:rsidR="00C355E7" w:rsidRDefault="00C355E7" w:rsidP="00B03CDA">
      <w:pPr>
        <w:spacing w:after="0" w:line="240" w:lineRule="auto"/>
      </w:pPr>
      <w:r>
        <w:separator/>
      </w:r>
    </w:p>
  </w:footnote>
  <w:footnote w:type="continuationSeparator" w:id="0">
    <w:p w14:paraId="32859C11" w14:textId="77777777" w:rsidR="00C355E7" w:rsidRDefault="00C355E7" w:rsidP="00B0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E553D" w14:textId="77777777" w:rsidR="00B03CDA" w:rsidRPr="00A43F12" w:rsidRDefault="008B146A" w:rsidP="00B03CDA">
    <w:pPr>
      <w:rPr>
        <w:rFonts w:ascii="Corbel" w:hAnsi="Corbel"/>
        <w:b/>
        <w:smallCaps/>
        <w:color w:val="003E9B"/>
        <w:sz w:val="32"/>
      </w:rPr>
    </w:pPr>
    <w:r w:rsidRPr="00A43F12">
      <w:rPr>
        <w:noProof/>
        <w:color w:val="003E9B"/>
      </w:rPr>
      <w:drawing>
        <wp:anchor distT="0" distB="0" distL="114300" distR="114300" simplePos="0" relativeHeight="251659264" behindDoc="1" locked="0" layoutInCell="1" allowOverlap="1" wp14:anchorId="08A2A2D1" wp14:editId="624CD343">
          <wp:simplePos x="0" y="0"/>
          <wp:positionH relativeFrom="column">
            <wp:posOffset>4752975</wp:posOffset>
          </wp:positionH>
          <wp:positionV relativeFrom="paragraph">
            <wp:posOffset>15875</wp:posOffset>
          </wp:positionV>
          <wp:extent cx="1790700" cy="313690"/>
          <wp:effectExtent l="0" t="0" r="0" b="0"/>
          <wp:wrapThrough wrapText="bothSides">
            <wp:wrapPolygon edited="0">
              <wp:start x="0" y="0"/>
              <wp:lineTo x="0" y="19676"/>
              <wp:lineTo x="14247" y="19676"/>
              <wp:lineTo x="21370" y="19676"/>
              <wp:lineTo x="2137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inert_Center_title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CDA" w:rsidRPr="00A43F12">
      <w:rPr>
        <w:rFonts w:ascii="Corbel" w:hAnsi="Corbel"/>
        <w:b/>
        <w:smallCaps/>
        <w:color w:val="003E9B"/>
        <w:sz w:val="28"/>
      </w:rPr>
      <w:t xml:space="preserve">Statement of Support: </w:t>
    </w:r>
    <w:r w:rsidR="00A43F12" w:rsidRPr="00A43F12">
      <w:rPr>
        <w:rFonts w:ascii="Corbel" w:hAnsi="Corbel"/>
        <w:b/>
        <w:i/>
        <w:color w:val="003E9B"/>
        <w:sz w:val="28"/>
      </w:rPr>
      <w:t>STEM Teaching Fellowship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66AB"/>
    <w:multiLevelType w:val="multilevel"/>
    <w:tmpl w:val="F4B6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D6"/>
    <w:rsid w:val="00024B65"/>
    <w:rsid w:val="000474FC"/>
    <w:rsid w:val="000818FC"/>
    <w:rsid w:val="001116FB"/>
    <w:rsid w:val="001119B0"/>
    <w:rsid w:val="00121F80"/>
    <w:rsid w:val="00133EEA"/>
    <w:rsid w:val="0013782D"/>
    <w:rsid w:val="001625A1"/>
    <w:rsid w:val="00177D21"/>
    <w:rsid w:val="00202646"/>
    <w:rsid w:val="0023062C"/>
    <w:rsid w:val="002A2674"/>
    <w:rsid w:val="002E1F91"/>
    <w:rsid w:val="00326638"/>
    <w:rsid w:val="003A5200"/>
    <w:rsid w:val="003A68C2"/>
    <w:rsid w:val="003A7DC8"/>
    <w:rsid w:val="003B06AC"/>
    <w:rsid w:val="003E5E9C"/>
    <w:rsid w:val="003F02F0"/>
    <w:rsid w:val="003F21EF"/>
    <w:rsid w:val="004C3032"/>
    <w:rsid w:val="004C377D"/>
    <w:rsid w:val="004C61C8"/>
    <w:rsid w:val="0050235E"/>
    <w:rsid w:val="00524D37"/>
    <w:rsid w:val="0055459B"/>
    <w:rsid w:val="005665BE"/>
    <w:rsid w:val="005D4F2E"/>
    <w:rsid w:val="005E3D48"/>
    <w:rsid w:val="005F6D78"/>
    <w:rsid w:val="00600F39"/>
    <w:rsid w:val="006201D3"/>
    <w:rsid w:val="006950F8"/>
    <w:rsid w:val="006E3BE2"/>
    <w:rsid w:val="00707798"/>
    <w:rsid w:val="00726BE0"/>
    <w:rsid w:val="00781C99"/>
    <w:rsid w:val="00897A72"/>
    <w:rsid w:val="008A2F88"/>
    <w:rsid w:val="008B146A"/>
    <w:rsid w:val="008E264E"/>
    <w:rsid w:val="008F34F4"/>
    <w:rsid w:val="009237D2"/>
    <w:rsid w:val="00977645"/>
    <w:rsid w:val="0098470D"/>
    <w:rsid w:val="00987F3F"/>
    <w:rsid w:val="009D4A4A"/>
    <w:rsid w:val="00A028E2"/>
    <w:rsid w:val="00A308F6"/>
    <w:rsid w:val="00A43F12"/>
    <w:rsid w:val="00A46CEB"/>
    <w:rsid w:val="00AC1BA2"/>
    <w:rsid w:val="00AF6F34"/>
    <w:rsid w:val="00B03CDA"/>
    <w:rsid w:val="00B05823"/>
    <w:rsid w:val="00B13D1D"/>
    <w:rsid w:val="00B46DD2"/>
    <w:rsid w:val="00B71A23"/>
    <w:rsid w:val="00B8319D"/>
    <w:rsid w:val="00BA53D6"/>
    <w:rsid w:val="00BC298F"/>
    <w:rsid w:val="00C355E7"/>
    <w:rsid w:val="00C539A1"/>
    <w:rsid w:val="00D003B7"/>
    <w:rsid w:val="00D40C83"/>
    <w:rsid w:val="00D43066"/>
    <w:rsid w:val="00D5087D"/>
    <w:rsid w:val="00D96DE4"/>
    <w:rsid w:val="00E260D1"/>
    <w:rsid w:val="00E65C5E"/>
    <w:rsid w:val="00E815FF"/>
    <w:rsid w:val="00E92348"/>
    <w:rsid w:val="00EC5010"/>
    <w:rsid w:val="00F02E13"/>
    <w:rsid w:val="00F03E98"/>
    <w:rsid w:val="00F16761"/>
    <w:rsid w:val="00F37F8F"/>
    <w:rsid w:val="00F45F37"/>
    <w:rsid w:val="00F944E2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68FD75"/>
  <w15:docId w15:val="{F8ED23D9-7070-452F-A7D8-32AA6A8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DA"/>
  </w:style>
  <w:style w:type="paragraph" w:styleId="Footer">
    <w:name w:val="footer"/>
    <w:basedOn w:val="Normal"/>
    <w:link w:val="Foot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DA"/>
  </w:style>
  <w:style w:type="paragraph" w:styleId="BalloonText">
    <w:name w:val="Balloon Text"/>
    <w:basedOn w:val="Normal"/>
    <w:link w:val="BalloonTextChar"/>
    <w:uiPriority w:val="99"/>
    <w:semiHidden/>
    <w:unhideWhenUsed/>
    <w:rsid w:val="00D4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.merys@sl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reinertcal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y.cook@sl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Stephen</dc:creator>
  <cp:lastModifiedBy>Mary Cook</cp:lastModifiedBy>
  <cp:revision>4</cp:revision>
  <cp:lastPrinted>2010-12-20T16:21:00Z</cp:lastPrinted>
  <dcterms:created xsi:type="dcterms:W3CDTF">2020-03-09T15:35:00Z</dcterms:created>
  <dcterms:modified xsi:type="dcterms:W3CDTF">2020-03-19T16:22:00Z</dcterms:modified>
</cp:coreProperties>
</file>