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B5ACD3" w14:textId="46C836EE" w:rsidR="00F04F4B" w:rsidRPr="00922EE5" w:rsidRDefault="00FE0C28" w:rsidP="00FE0C28">
      <w:pPr>
        <w:rPr>
          <w:rFonts w:asciiTheme="minorHAnsi" w:hAnsiTheme="minorHAnsi" w:cstheme="minorHAnsi"/>
          <w:b/>
          <w:color w:val="1C4587"/>
          <w:sz w:val="10"/>
          <w:szCs w:val="10"/>
        </w:rPr>
      </w:pPr>
      <w:r w:rsidRPr="00922EE5">
        <w:rPr>
          <w:rFonts w:ascii="Times New Roman"/>
          <w:noProof/>
          <w:sz w:val="10"/>
          <w:szCs w:val="10"/>
        </w:rPr>
        <w:drawing>
          <wp:anchor distT="0" distB="0" distL="114300" distR="114300" simplePos="0" relativeHeight="251658240" behindDoc="0" locked="0" layoutInCell="1" allowOverlap="1" wp14:anchorId="19203BB5" wp14:editId="2F4552CB">
            <wp:simplePos x="0" y="0"/>
            <wp:positionH relativeFrom="column">
              <wp:posOffset>2413668</wp:posOffset>
            </wp:positionH>
            <wp:positionV relativeFrom="paragraph">
              <wp:posOffset>-349160</wp:posOffset>
            </wp:positionV>
            <wp:extent cx="1116280" cy="281284"/>
            <wp:effectExtent l="0" t="0" r="0" b="5080"/>
            <wp:wrapNone/>
            <wp:docPr id="1" name="image1.jpeg" descr="blue and white logo with saint louis university and fleur-de-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blue and white logo with saint louis university and fleur-de-l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280" cy="281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4B905" w14:textId="260179ED" w:rsidR="008F6759" w:rsidRPr="00D44498" w:rsidRDefault="00D44498" w:rsidP="008F6759">
      <w:pPr>
        <w:shd w:val="clear" w:color="auto" w:fill="2F5496" w:themeFill="accent5" w:themeFillShade="BF"/>
        <w:jc w:val="center"/>
        <w:rPr>
          <w:rFonts w:ascii="Aptos" w:eastAsia="MS Mincho" w:hAnsi="Aptos" w:cstheme="minorHAnsi"/>
          <w:b/>
          <w:bCs/>
          <w:color w:val="FFFFFF"/>
          <w:sz w:val="28"/>
          <w:szCs w:val="28"/>
        </w:rPr>
      </w:pPr>
      <w:r w:rsidRPr="00D44498">
        <w:rPr>
          <w:rFonts w:ascii="Aptos" w:eastAsia="MS Mincho" w:hAnsi="Aptos" w:cstheme="minorHAnsi"/>
          <w:b/>
          <w:bCs/>
          <w:color w:val="FFFFFF"/>
          <w:sz w:val="28"/>
          <w:szCs w:val="28"/>
        </w:rPr>
        <w:t>New Program Prospectus</w:t>
      </w:r>
      <w:r w:rsidR="00D426C2">
        <w:rPr>
          <w:rFonts w:ascii="Aptos" w:eastAsia="MS Mincho" w:hAnsi="Aptos" w:cstheme="minorHAnsi"/>
          <w:b/>
          <w:bCs/>
          <w:color w:val="FFFFFF"/>
          <w:sz w:val="28"/>
          <w:szCs w:val="28"/>
        </w:rPr>
        <w:t xml:space="preserve">:  </w:t>
      </w:r>
      <w:r w:rsidR="00ED422C">
        <w:rPr>
          <w:rFonts w:ascii="Aptos" w:eastAsia="MS Mincho" w:hAnsi="Aptos" w:cstheme="minorHAnsi"/>
          <w:b/>
          <w:bCs/>
          <w:i/>
          <w:iCs/>
          <w:color w:val="FFFFFF"/>
          <w:sz w:val="28"/>
          <w:szCs w:val="28"/>
        </w:rPr>
        <w:t>Provost’s Guidance</w:t>
      </w:r>
    </w:p>
    <w:p w14:paraId="246AADD7" w14:textId="02AB297B" w:rsidR="008F6759" w:rsidRDefault="008F6759" w:rsidP="008F6759">
      <w:pPr>
        <w:rPr>
          <w:rFonts w:asciiTheme="minorHAnsi" w:eastAsia="MS Mincho" w:hAnsiTheme="minorHAnsi" w:cstheme="minorHAnsi"/>
          <w:b/>
          <w:bCs/>
          <w:sz w:val="24"/>
          <w:szCs w:val="24"/>
        </w:rPr>
      </w:pPr>
    </w:p>
    <w:p w14:paraId="1F43DF30" w14:textId="0BE06DC5" w:rsidR="00D44498" w:rsidRPr="00674910" w:rsidRDefault="00D95129" w:rsidP="00D44498">
      <w:pPr>
        <w:spacing w:line="240" w:lineRule="auto"/>
        <w:rPr>
          <w:rFonts w:ascii="Aptos" w:eastAsia="MS Mincho" w:hAnsi="Aptos" w:cstheme="minorHAnsi"/>
          <w:b/>
          <w:bCs/>
          <w:color w:val="1F4E79" w:themeColor="accent1" w:themeShade="80"/>
        </w:rPr>
      </w:pPr>
      <w:r w:rsidRPr="000A360A">
        <w:rPr>
          <w:rFonts w:ascii="Aptos" w:eastAsia="MS Mincho" w:hAnsi="Aptos" w:cstheme="minorHAnsi"/>
          <w:b/>
          <w:bCs/>
          <w:color w:val="1F4E79" w:themeColor="accent1" w:themeShade="80"/>
        </w:rPr>
        <w:t>Wh</w:t>
      </w:r>
      <w:r>
        <w:rPr>
          <w:rFonts w:ascii="Aptos" w:eastAsia="MS Mincho" w:hAnsi="Aptos" w:cstheme="minorHAnsi"/>
          <w:b/>
          <w:bCs/>
          <w:color w:val="1F4E79" w:themeColor="accent1" w:themeShade="80"/>
        </w:rPr>
        <w:t>at is a</w:t>
      </w:r>
      <w:r w:rsidRPr="000A360A">
        <w:rPr>
          <w:rFonts w:ascii="Aptos" w:eastAsia="MS Mincho" w:hAnsi="Aptos" w:cstheme="minorHAnsi"/>
          <w:b/>
          <w:bCs/>
          <w:color w:val="1F4E79" w:themeColor="accent1" w:themeShade="80"/>
        </w:rPr>
        <w:t xml:space="preserve"> Prospectus?  </w:t>
      </w:r>
    </w:p>
    <w:p w14:paraId="22665F37" w14:textId="124350FE" w:rsidR="000A360A" w:rsidRDefault="00674910" w:rsidP="00D44498">
      <w:pPr>
        <w:spacing w:line="240" w:lineRule="auto"/>
        <w:rPr>
          <w:rFonts w:ascii="Aptos" w:eastAsia="MS Mincho" w:hAnsi="Aptos" w:cstheme="minorHAnsi"/>
          <w:b/>
          <w:bCs/>
          <w:i/>
          <w:iCs/>
        </w:rPr>
      </w:pPr>
      <w:r>
        <w:rPr>
          <w:rFonts w:ascii="Aptos" w:eastAsia="MS Mincho" w:hAnsi="Aptos" w:cstheme="minorHAnsi"/>
        </w:rPr>
        <w:t>A new academic program “Prospectus” is, essentially, a “pre-proposal” designed to streamline SLU’s new academic program approval p</w:t>
      </w:r>
      <w:r w:rsidRPr="00D44498">
        <w:rPr>
          <w:rFonts w:ascii="Aptos" w:eastAsia="MS Mincho" w:hAnsi="Aptos" w:cstheme="minorHAnsi"/>
        </w:rPr>
        <w:t>rocesses</w:t>
      </w:r>
      <w:r>
        <w:rPr>
          <w:rFonts w:ascii="Aptos" w:eastAsia="MS Mincho" w:hAnsi="Aptos" w:cstheme="minorHAnsi"/>
        </w:rPr>
        <w:t xml:space="preserve">. </w:t>
      </w:r>
      <w:r w:rsidR="00D44498" w:rsidRPr="00D44498">
        <w:rPr>
          <w:rFonts w:ascii="Aptos" w:eastAsia="MS Mincho" w:hAnsi="Aptos" w:cstheme="minorHAnsi"/>
        </w:rPr>
        <w:t xml:space="preserve">For each potential new program, </w:t>
      </w:r>
      <w:r w:rsidR="00D44498">
        <w:rPr>
          <w:rFonts w:ascii="Aptos" w:eastAsia="MS Mincho" w:hAnsi="Aptos" w:cstheme="minorHAnsi"/>
        </w:rPr>
        <w:t xml:space="preserve">a Prospectus helps senior </w:t>
      </w:r>
      <w:r w:rsidR="00C8218E">
        <w:rPr>
          <w:rFonts w:ascii="Aptos" w:eastAsia="MS Mincho" w:hAnsi="Aptos" w:cstheme="minorHAnsi"/>
        </w:rPr>
        <w:t xml:space="preserve">institutional </w:t>
      </w:r>
      <w:r w:rsidR="00D44498">
        <w:rPr>
          <w:rFonts w:ascii="Aptos" w:eastAsia="MS Mincho" w:hAnsi="Aptos" w:cstheme="minorHAnsi"/>
        </w:rPr>
        <w:t>leaders a</w:t>
      </w:r>
      <w:r w:rsidR="00D44498" w:rsidRPr="00D44498">
        <w:rPr>
          <w:rFonts w:ascii="Aptos" w:eastAsia="MS Mincho" w:hAnsi="Aptos" w:cstheme="minorHAnsi"/>
        </w:rPr>
        <w:t>nswer</w:t>
      </w:r>
      <w:r w:rsidR="0079674C">
        <w:rPr>
          <w:rFonts w:ascii="Aptos" w:eastAsia="MS Mincho" w:hAnsi="Aptos" w:cstheme="minorHAnsi"/>
        </w:rPr>
        <w:t>, at a very early stage,</w:t>
      </w:r>
      <w:r w:rsidR="00D44498" w:rsidRPr="00D44498">
        <w:rPr>
          <w:rFonts w:ascii="Aptos" w:eastAsia="MS Mincho" w:hAnsi="Aptos" w:cstheme="minorHAnsi"/>
        </w:rPr>
        <w:t xml:space="preserve"> th</w:t>
      </w:r>
      <w:r w:rsidR="000A360A">
        <w:rPr>
          <w:rFonts w:ascii="Aptos" w:eastAsia="MS Mincho" w:hAnsi="Aptos" w:cstheme="minorHAnsi"/>
        </w:rPr>
        <w:t>is key</w:t>
      </w:r>
      <w:r w:rsidR="00D44498" w:rsidRPr="00D44498">
        <w:rPr>
          <w:rFonts w:ascii="Aptos" w:eastAsia="MS Mincho" w:hAnsi="Aptos" w:cstheme="minorHAnsi"/>
        </w:rPr>
        <w:t xml:space="preserve"> question</w:t>
      </w:r>
      <w:r w:rsidR="000A360A">
        <w:rPr>
          <w:rFonts w:ascii="Aptos" w:eastAsia="MS Mincho" w:hAnsi="Aptos" w:cstheme="minorHAnsi"/>
        </w:rPr>
        <w:t xml:space="preserve">: </w:t>
      </w:r>
      <w:r w:rsidR="000A360A" w:rsidRPr="000A360A">
        <w:rPr>
          <w:rFonts w:ascii="Aptos" w:eastAsia="MS Mincho" w:hAnsi="Aptos" w:cstheme="minorHAnsi"/>
          <w:b/>
          <w:bCs/>
          <w:i/>
          <w:iCs/>
        </w:rPr>
        <w:t>Given our mission, strategic priorities, resource realities, and market conditions, is this new program idea worth SLU pursuing at this time</w:t>
      </w:r>
      <w:r w:rsidR="00D44498" w:rsidRPr="000A360A">
        <w:rPr>
          <w:rFonts w:ascii="Aptos" w:eastAsia="MS Mincho" w:hAnsi="Aptos" w:cstheme="minorHAnsi"/>
          <w:b/>
          <w:bCs/>
          <w:i/>
          <w:iCs/>
        </w:rPr>
        <w:t>?</w:t>
      </w:r>
    </w:p>
    <w:p w14:paraId="6BBA704C" w14:textId="77777777" w:rsidR="0079674C" w:rsidRDefault="0079674C" w:rsidP="00D44498">
      <w:pPr>
        <w:spacing w:line="240" w:lineRule="auto"/>
        <w:rPr>
          <w:rFonts w:ascii="Aptos" w:eastAsia="MS Mincho" w:hAnsi="Aptos" w:cstheme="minorHAnsi"/>
          <w:b/>
          <w:bCs/>
          <w:i/>
          <w:iCs/>
        </w:rPr>
      </w:pPr>
    </w:p>
    <w:p w14:paraId="630E4D78" w14:textId="21AF3A24" w:rsidR="0079674C" w:rsidRPr="0079674C" w:rsidRDefault="0079674C" w:rsidP="0079674C">
      <w:pPr>
        <w:spacing w:line="240" w:lineRule="auto"/>
        <w:rPr>
          <w:rFonts w:ascii="Aptos" w:eastAsia="MS Mincho" w:hAnsi="Aptos" w:cstheme="minorHAnsi"/>
          <w:i/>
          <w:iCs/>
        </w:rPr>
      </w:pPr>
      <w:r w:rsidRPr="0079674C">
        <w:rPr>
          <w:rFonts w:ascii="Aptos" w:eastAsia="MS Mincho" w:hAnsi="Aptos" w:cstheme="minorHAnsi"/>
        </w:rPr>
        <w:t xml:space="preserve">Feedback provided on each Prospectus will make clear to proposing academic deans and their faculty colleagues whether the time and resources needed to develop the Prospectus into a full Proposal are warranted.  </w:t>
      </w:r>
    </w:p>
    <w:p w14:paraId="590BA411" w14:textId="36BED481" w:rsidR="0079674C" w:rsidRPr="0079674C" w:rsidRDefault="0079674C" w:rsidP="00D44498">
      <w:pPr>
        <w:spacing w:line="240" w:lineRule="auto"/>
        <w:rPr>
          <w:rFonts w:ascii="Aptos" w:eastAsia="MS Mincho" w:hAnsi="Aptos" w:cstheme="minorHAnsi"/>
        </w:rPr>
      </w:pPr>
    </w:p>
    <w:p w14:paraId="069EAFE7" w14:textId="22A50884" w:rsidR="0079674C" w:rsidRPr="00ED422C" w:rsidRDefault="0079674C" w:rsidP="0079674C">
      <w:pPr>
        <w:pStyle w:val="ListParagraph"/>
        <w:numPr>
          <w:ilvl w:val="0"/>
          <w:numId w:val="19"/>
        </w:numPr>
        <w:spacing w:line="240" w:lineRule="auto"/>
        <w:rPr>
          <w:rFonts w:ascii="Aptos" w:eastAsia="MS Mincho" w:hAnsi="Aptos" w:cstheme="minorHAnsi"/>
          <w:i/>
          <w:iCs/>
        </w:rPr>
      </w:pPr>
      <w:r w:rsidRPr="00ED422C">
        <w:rPr>
          <w:rFonts w:ascii="Aptos" w:eastAsia="MS Mincho" w:hAnsi="Aptos" w:cstheme="minorHAnsi"/>
          <w:i/>
          <w:iCs/>
        </w:rPr>
        <w:t>Prospectuses with substantive promise will be encouraged, and supported by resources of the Office of the Provost through all applicable college/school</w:t>
      </w:r>
      <w:r w:rsidR="006F07BC">
        <w:rPr>
          <w:rFonts w:ascii="Aptos" w:eastAsia="MS Mincho" w:hAnsi="Aptos" w:cstheme="minorHAnsi"/>
          <w:i/>
          <w:iCs/>
        </w:rPr>
        <w:t xml:space="preserve"> </w:t>
      </w:r>
      <w:r w:rsidRPr="00ED422C">
        <w:rPr>
          <w:rFonts w:ascii="Aptos" w:eastAsia="MS Mincho" w:hAnsi="Aptos" w:cstheme="minorHAnsi"/>
          <w:i/>
          <w:iCs/>
        </w:rPr>
        <w:t>and University approval processes.</w:t>
      </w:r>
    </w:p>
    <w:p w14:paraId="39537365" w14:textId="77777777" w:rsidR="0079674C" w:rsidRPr="00ED422C" w:rsidRDefault="0079674C" w:rsidP="0079674C">
      <w:pPr>
        <w:pStyle w:val="ListParagraph"/>
        <w:spacing w:line="240" w:lineRule="auto"/>
        <w:rPr>
          <w:rFonts w:ascii="Aptos" w:eastAsia="MS Mincho" w:hAnsi="Aptos" w:cstheme="minorHAnsi"/>
          <w:i/>
          <w:iCs/>
        </w:rPr>
      </w:pPr>
    </w:p>
    <w:p w14:paraId="527A8576" w14:textId="51A48C3E" w:rsidR="000A360A" w:rsidRPr="00ED422C" w:rsidRDefault="0079674C" w:rsidP="000A360A">
      <w:pPr>
        <w:pStyle w:val="ListParagraph"/>
        <w:numPr>
          <w:ilvl w:val="0"/>
          <w:numId w:val="19"/>
        </w:numPr>
        <w:spacing w:line="240" w:lineRule="auto"/>
        <w:rPr>
          <w:rFonts w:ascii="Aptos" w:eastAsia="MS Mincho" w:hAnsi="Aptos" w:cstheme="minorHAnsi"/>
          <w:i/>
          <w:iCs/>
        </w:rPr>
      </w:pPr>
      <w:r w:rsidRPr="00ED422C">
        <w:rPr>
          <w:rFonts w:ascii="Aptos" w:eastAsia="MS Mincho" w:hAnsi="Aptos" w:cstheme="minorHAnsi"/>
          <w:i/>
          <w:iCs/>
        </w:rPr>
        <w:t xml:space="preserve">When a Prospectus is determined to lack a likelihood for success at this time, </w:t>
      </w:r>
      <w:r w:rsidR="000A360A" w:rsidRPr="00ED422C">
        <w:rPr>
          <w:rFonts w:ascii="Aptos" w:eastAsia="MS Mincho" w:hAnsi="Aptos" w:cstheme="minorHAnsi"/>
          <w:i/>
          <w:iCs/>
        </w:rPr>
        <w:t xml:space="preserve">proposing academic leaders </w:t>
      </w:r>
      <w:r w:rsidR="00C8218E" w:rsidRPr="00ED422C">
        <w:rPr>
          <w:rFonts w:ascii="Aptos" w:eastAsia="MS Mincho" w:hAnsi="Aptos" w:cstheme="minorHAnsi"/>
          <w:i/>
          <w:iCs/>
        </w:rPr>
        <w:t xml:space="preserve">and their faculty colleagues </w:t>
      </w:r>
      <w:r w:rsidR="00ED422C">
        <w:rPr>
          <w:rFonts w:ascii="Aptos" w:eastAsia="MS Mincho" w:hAnsi="Aptos" w:cstheme="minorHAnsi"/>
          <w:i/>
          <w:iCs/>
        </w:rPr>
        <w:t>will know</w:t>
      </w:r>
      <w:r w:rsidR="00FE0C28">
        <w:rPr>
          <w:rFonts w:ascii="Aptos" w:eastAsia="MS Mincho" w:hAnsi="Aptos" w:cstheme="minorHAnsi"/>
          <w:i/>
          <w:iCs/>
        </w:rPr>
        <w:t>, early on,</w:t>
      </w:r>
      <w:r w:rsidR="00ED422C">
        <w:rPr>
          <w:rFonts w:ascii="Aptos" w:eastAsia="MS Mincho" w:hAnsi="Aptos" w:cstheme="minorHAnsi"/>
          <w:i/>
          <w:iCs/>
        </w:rPr>
        <w:t xml:space="preserve"> to </w:t>
      </w:r>
      <w:r w:rsidR="00ED422C" w:rsidRPr="00ED422C">
        <w:rPr>
          <w:rFonts w:ascii="Aptos" w:eastAsia="MS Mincho" w:hAnsi="Aptos" w:cstheme="minorHAnsi"/>
          <w:i/>
          <w:iCs/>
        </w:rPr>
        <w:t>redirect their</w:t>
      </w:r>
      <w:r w:rsidR="000A360A" w:rsidRPr="00ED422C">
        <w:rPr>
          <w:rFonts w:ascii="Aptos" w:eastAsia="MS Mincho" w:hAnsi="Aptos" w:cstheme="minorHAnsi"/>
          <w:i/>
          <w:iCs/>
        </w:rPr>
        <w:t xml:space="preserve"> valuable time and resources</w:t>
      </w:r>
      <w:r w:rsidR="00ED422C" w:rsidRPr="00ED422C">
        <w:rPr>
          <w:rFonts w:ascii="Aptos" w:eastAsia="MS Mincho" w:hAnsi="Aptos" w:cstheme="minorHAnsi"/>
          <w:i/>
          <w:iCs/>
        </w:rPr>
        <w:t xml:space="preserve"> </w:t>
      </w:r>
      <w:r w:rsidR="000A360A" w:rsidRPr="00ED422C">
        <w:rPr>
          <w:rFonts w:ascii="Aptos" w:eastAsia="MS Mincho" w:hAnsi="Aptos" w:cstheme="minorHAnsi"/>
          <w:i/>
          <w:iCs/>
        </w:rPr>
        <w:t xml:space="preserve">to other existing and future initiatives.  </w:t>
      </w:r>
    </w:p>
    <w:p w14:paraId="0F2BF855" w14:textId="415EE5FF" w:rsidR="000A360A" w:rsidRDefault="000A360A" w:rsidP="00D44498">
      <w:pPr>
        <w:spacing w:line="240" w:lineRule="auto"/>
        <w:rPr>
          <w:rFonts w:ascii="Aptos" w:eastAsia="MS Mincho" w:hAnsi="Aptos" w:cstheme="minorHAnsi"/>
        </w:rPr>
      </w:pPr>
      <w:r>
        <w:rPr>
          <w:rFonts w:ascii="Aptos" w:eastAsia="MS Mincho" w:hAnsi="Aptos" w:cstheme="minorHAnsi"/>
        </w:rPr>
        <w:t xml:space="preserve"> </w:t>
      </w:r>
    </w:p>
    <w:p w14:paraId="04816616" w14:textId="717A118A" w:rsidR="00D95129" w:rsidRPr="00D44498" w:rsidRDefault="00D95129" w:rsidP="00D95129">
      <w:pPr>
        <w:spacing w:line="240" w:lineRule="auto"/>
        <w:rPr>
          <w:rFonts w:ascii="Aptos" w:eastAsia="MS Mincho" w:hAnsi="Aptos" w:cstheme="minorHAnsi"/>
        </w:rPr>
      </w:pPr>
      <w:r>
        <w:rPr>
          <w:rFonts w:ascii="Aptos" w:eastAsia="MS Mincho" w:hAnsi="Aptos" w:cstheme="minorHAnsi"/>
        </w:rPr>
        <w:t xml:space="preserve">Each Prospectus </w:t>
      </w:r>
      <w:r w:rsidR="00ED422C">
        <w:rPr>
          <w:rFonts w:ascii="Aptos" w:eastAsia="MS Mincho" w:hAnsi="Aptos" w:cstheme="minorHAnsi"/>
        </w:rPr>
        <w:t xml:space="preserve">– regardless of its ultimate disposition – </w:t>
      </w:r>
      <w:r>
        <w:rPr>
          <w:rFonts w:ascii="Aptos" w:eastAsia="MS Mincho" w:hAnsi="Aptos" w:cstheme="minorHAnsi"/>
        </w:rPr>
        <w:t>also helps</w:t>
      </w:r>
      <w:r w:rsidR="00674910">
        <w:rPr>
          <w:rFonts w:ascii="Aptos" w:eastAsia="MS Mincho" w:hAnsi="Aptos" w:cstheme="minorHAnsi"/>
        </w:rPr>
        <w:t xml:space="preserve"> deans and other leaders</w:t>
      </w:r>
      <w:r>
        <w:rPr>
          <w:rFonts w:ascii="Aptos" w:eastAsia="MS Mincho" w:hAnsi="Aptos" w:cstheme="minorHAnsi"/>
        </w:rPr>
        <w:t xml:space="preserve"> i</w:t>
      </w:r>
      <w:r w:rsidRPr="00D44498">
        <w:rPr>
          <w:rFonts w:ascii="Aptos" w:eastAsia="MS Mincho" w:hAnsi="Aptos" w:cstheme="minorHAnsi"/>
        </w:rPr>
        <w:t>dentif</w:t>
      </w:r>
      <w:r>
        <w:rPr>
          <w:rFonts w:ascii="Aptos" w:eastAsia="MS Mincho" w:hAnsi="Aptos" w:cstheme="minorHAnsi"/>
        </w:rPr>
        <w:t>y</w:t>
      </w:r>
      <w:r w:rsidRPr="00D44498">
        <w:rPr>
          <w:rFonts w:ascii="Aptos" w:eastAsia="MS Mincho" w:hAnsi="Aptos" w:cstheme="minorHAnsi"/>
        </w:rPr>
        <w:t xml:space="preserve"> opportunities to share curricula </w:t>
      </w:r>
      <w:r>
        <w:rPr>
          <w:rFonts w:ascii="Aptos" w:eastAsia="MS Mincho" w:hAnsi="Aptos" w:cstheme="minorHAnsi"/>
        </w:rPr>
        <w:t xml:space="preserve">across academic disciplines/units </w:t>
      </w:r>
      <w:r w:rsidRPr="00D44498">
        <w:rPr>
          <w:rFonts w:ascii="Aptos" w:eastAsia="MS Mincho" w:hAnsi="Aptos" w:cstheme="minorHAnsi"/>
        </w:rPr>
        <w:t xml:space="preserve">to foster more collaborative, </w:t>
      </w:r>
      <w:r>
        <w:rPr>
          <w:rFonts w:ascii="Aptos" w:eastAsia="MS Mincho" w:hAnsi="Aptos" w:cstheme="minorHAnsi"/>
        </w:rPr>
        <w:t>interdisciplinary</w:t>
      </w:r>
      <w:r w:rsidR="00674910">
        <w:rPr>
          <w:rFonts w:ascii="Aptos" w:eastAsia="MS Mincho" w:hAnsi="Aptos" w:cstheme="minorHAnsi"/>
        </w:rPr>
        <w:t xml:space="preserve"> programs (as well as ensure</w:t>
      </w:r>
      <w:r w:rsidR="00674910" w:rsidRPr="00D44498">
        <w:rPr>
          <w:rFonts w:ascii="Aptos" w:eastAsia="MS Mincho" w:hAnsi="Aptos" w:cstheme="minorHAnsi"/>
        </w:rPr>
        <w:t xml:space="preserve"> that any potential conflicts </w:t>
      </w:r>
      <w:r w:rsidR="00674910">
        <w:rPr>
          <w:rFonts w:ascii="Aptos" w:eastAsia="MS Mincho" w:hAnsi="Aptos" w:cstheme="minorHAnsi"/>
        </w:rPr>
        <w:t xml:space="preserve">between proposed new programs and </w:t>
      </w:r>
      <w:r w:rsidR="00674910" w:rsidRPr="00D44498">
        <w:rPr>
          <w:rFonts w:ascii="Aptos" w:eastAsia="MS Mincho" w:hAnsi="Aptos" w:cstheme="minorHAnsi"/>
        </w:rPr>
        <w:t>current programs are identified and shared at</w:t>
      </w:r>
      <w:r w:rsidR="00674910">
        <w:rPr>
          <w:rFonts w:ascii="Aptos" w:eastAsia="MS Mincho" w:hAnsi="Aptos" w:cstheme="minorHAnsi"/>
        </w:rPr>
        <w:t xml:space="preserve"> an</w:t>
      </w:r>
      <w:r w:rsidR="00674910" w:rsidRPr="00D44498">
        <w:rPr>
          <w:rFonts w:ascii="Aptos" w:eastAsia="MS Mincho" w:hAnsi="Aptos" w:cstheme="minorHAnsi"/>
        </w:rPr>
        <w:t xml:space="preserve"> early stage of proposal development</w:t>
      </w:r>
      <w:r w:rsidR="00674910">
        <w:rPr>
          <w:rFonts w:ascii="Aptos" w:eastAsia="MS Mincho" w:hAnsi="Aptos" w:cstheme="minorHAnsi"/>
        </w:rPr>
        <w:t xml:space="preserve">).  </w:t>
      </w:r>
    </w:p>
    <w:p w14:paraId="5D31E5FF" w14:textId="5E2ABF45" w:rsidR="00D95129" w:rsidRPr="00D44498" w:rsidRDefault="00D95129" w:rsidP="00D44498">
      <w:pPr>
        <w:spacing w:line="240" w:lineRule="auto"/>
        <w:rPr>
          <w:rFonts w:ascii="Aptos" w:eastAsia="MS Mincho" w:hAnsi="Aptos" w:cstheme="minorHAnsi"/>
        </w:rPr>
      </w:pPr>
      <w:r>
        <w:rPr>
          <w:rFonts w:ascii="Aptos" w:eastAsia="MS Mincho" w:hAnsi="Aptos" w:cstheme="minorHAnsi"/>
        </w:rPr>
        <w:t xml:space="preserve"> </w:t>
      </w:r>
    </w:p>
    <w:p w14:paraId="1C5012F7" w14:textId="745D50A6" w:rsidR="00D44498" w:rsidRPr="00C8218E" w:rsidRDefault="00D44498" w:rsidP="00D44498">
      <w:pPr>
        <w:spacing w:line="240" w:lineRule="auto"/>
        <w:rPr>
          <w:rFonts w:ascii="Aptos" w:eastAsia="MS Mincho" w:hAnsi="Aptos" w:cstheme="minorHAnsi"/>
          <w:b/>
          <w:bCs/>
        </w:rPr>
      </w:pPr>
      <w:r w:rsidRPr="00C8218E">
        <w:rPr>
          <w:rFonts w:ascii="Aptos" w:eastAsia="MS Mincho" w:hAnsi="Aptos" w:cstheme="minorHAnsi"/>
          <w:b/>
          <w:bCs/>
          <w:color w:val="1F4E79" w:themeColor="accent1" w:themeShade="80"/>
        </w:rPr>
        <w:t xml:space="preserve">Who </w:t>
      </w:r>
      <w:r w:rsidR="00F561EA">
        <w:rPr>
          <w:rFonts w:ascii="Aptos" w:eastAsia="MS Mincho" w:hAnsi="Aptos" w:cstheme="minorHAnsi"/>
          <w:b/>
          <w:bCs/>
          <w:color w:val="1F4E79" w:themeColor="accent1" w:themeShade="80"/>
        </w:rPr>
        <w:t>P</w:t>
      </w:r>
      <w:r w:rsidRPr="00C8218E">
        <w:rPr>
          <w:rFonts w:ascii="Aptos" w:eastAsia="MS Mincho" w:hAnsi="Aptos" w:cstheme="minorHAnsi"/>
          <w:b/>
          <w:bCs/>
          <w:color w:val="1F4E79" w:themeColor="accent1" w:themeShade="80"/>
        </w:rPr>
        <w:t xml:space="preserve">repares </w:t>
      </w:r>
      <w:r w:rsidR="00F561EA">
        <w:rPr>
          <w:rFonts w:ascii="Aptos" w:eastAsia="MS Mincho" w:hAnsi="Aptos" w:cstheme="minorHAnsi"/>
          <w:b/>
          <w:bCs/>
          <w:color w:val="1F4E79" w:themeColor="accent1" w:themeShade="80"/>
        </w:rPr>
        <w:t xml:space="preserve">and Submits </w:t>
      </w:r>
      <w:r w:rsidRPr="00C8218E">
        <w:rPr>
          <w:rFonts w:ascii="Aptos" w:eastAsia="MS Mincho" w:hAnsi="Aptos" w:cstheme="minorHAnsi"/>
          <w:b/>
          <w:bCs/>
          <w:color w:val="1F4E79" w:themeColor="accent1" w:themeShade="80"/>
        </w:rPr>
        <w:t xml:space="preserve">a </w:t>
      </w:r>
      <w:r w:rsidR="00922EE5">
        <w:rPr>
          <w:rFonts w:ascii="Aptos" w:eastAsia="MS Mincho" w:hAnsi="Aptos" w:cstheme="minorHAnsi"/>
          <w:b/>
          <w:bCs/>
          <w:color w:val="1F4E79" w:themeColor="accent1" w:themeShade="80"/>
        </w:rPr>
        <w:t>Prospectus</w:t>
      </w:r>
      <w:r w:rsidRPr="00C8218E">
        <w:rPr>
          <w:rFonts w:ascii="Aptos" w:eastAsia="MS Mincho" w:hAnsi="Aptos" w:cstheme="minorHAnsi"/>
          <w:b/>
          <w:bCs/>
          <w:color w:val="1F4E79" w:themeColor="accent1" w:themeShade="80"/>
        </w:rPr>
        <w:t>? </w:t>
      </w:r>
    </w:p>
    <w:p w14:paraId="46F45330" w14:textId="18C15367" w:rsidR="00D44498" w:rsidRDefault="006F07BC" w:rsidP="00F561EA">
      <w:pPr>
        <w:spacing w:line="240" w:lineRule="auto"/>
        <w:rPr>
          <w:rFonts w:ascii="Aptos" w:eastAsia="MS Mincho" w:hAnsi="Aptos" w:cstheme="minorHAnsi"/>
        </w:rPr>
      </w:pPr>
      <w:r>
        <w:rPr>
          <w:rFonts w:ascii="Aptos" w:eastAsia="MS Mincho" w:hAnsi="Aptos" w:cstheme="minorHAnsi"/>
        </w:rPr>
        <w:t>U</w:t>
      </w:r>
      <w:r w:rsidR="00F561EA" w:rsidRPr="00F561EA">
        <w:rPr>
          <w:rFonts w:ascii="Aptos" w:eastAsia="MS Mincho" w:hAnsi="Aptos" w:cstheme="minorHAnsi"/>
        </w:rPr>
        <w:t xml:space="preserve">ltimately, an academic unit’s faculty and academic leaders must all be involved in the development of any new program proposal.  </w:t>
      </w:r>
      <w:r w:rsidR="00F561EA" w:rsidRPr="00922EE5">
        <w:rPr>
          <w:rFonts w:ascii="Aptos" w:eastAsia="MS Mincho" w:hAnsi="Aptos" w:cstheme="minorHAnsi"/>
          <w:b/>
          <w:bCs/>
          <w:i/>
          <w:iCs/>
        </w:rPr>
        <w:t xml:space="preserve">But the governing </w:t>
      </w:r>
      <w:r w:rsidR="00674910" w:rsidRPr="00922EE5">
        <w:rPr>
          <w:rFonts w:ascii="Aptos" w:eastAsia="MS Mincho" w:hAnsi="Aptos" w:cstheme="minorHAnsi"/>
          <w:b/>
          <w:bCs/>
          <w:i/>
          <w:iCs/>
        </w:rPr>
        <w:t>academic d</w:t>
      </w:r>
      <w:r w:rsidR="00F561EA" w:rsidRPr="00922EE5">
        <w:rPr>
          <w:rFonts w:ascii="Aptos" w:eastAsia="MS Mincho" w:hAnsi="Aptos" w:cstheme="minorHAnsi"/>
          <w:b/>
          <w:bCs/>
          <w:i/>
          <w:iCs/>
        </w:rPr>
        <w:t>ean</w:t>
      </w:r>
      <w:r w:rsidR="00674910" w:rsidRPr="00922EE5">
        <w:rPr>
          <w:rFonts w:ascii="Aptos" w:eastAsia="MS Mincho" w:hAnsi="Aptos" w:cstheme="minorHAnsi"/>
          <w:b/>
          <w:bCs/>
          <w:i/>
          <w:iCs/>
        </w:rPr>
        <w:t>(s)</w:t>
      </w:r>
      <w:r w:rsidR="00F561EA" w:rsidRPr="00922EE5">
        <w:rPr>
          <w:rFonts w:ascii="Aptos" w:eastAsia="MS Mincho" w:hAnsi="Aptos" w:cstheme="minorHAnsi"/>
          <w:b/>
          <w:bCs/>
          <w:i/>
          <w:iCs/>
        </w:rPr>
        <w:t xml:space="preserve"> is responsible for formally submitting</w:t>
      </w:r>
      <w:r w:rsidR="00674910" w:rsidRPr="00922EE5">
        <w:rPr>
          <w:rFonts w:ascii="Aptos" w:eastAsia="MS Mincho" w:hAnsi="Aptos" w:cstheme="minorHAnsi"/>
          <w:b/>
          <w:bCs/>
          <w:i/>
          <w:iCs/>
        </w:rPr>
        <w:t xml:space="preserve"> and affirming their support </w:t>
      </w:r>
      <w:r w:rsidR="00ED422C">
        <w:rPr>
          <w:rFonts w:ascii="Aptos" w:eastAsia="MS Mincho" w:hAnsi="Aptos" w:cstheme="minorHAnsi"/>
          <w:b/>
          <w:bCs/>
          <w:i/>
          <w:iCs/>
        </w:rPr>
        <w:t>for</w:t>
      </w:r>
      <w:r w:rsidR="00674910" w:rsidRPr="00922EE5">
        <w:rPr>
          <w:rFonts w:ascii="Aptos" w:eastAsia="MS Mincho" w:hAnsi="Aptos" w:cstheme="minorHAnsi"/>
          <w:b/>
          <w:bCs/>
          <w:i/>
          <w:iCs/>
        </w:rPr>
        <w:t xml:space="preserve"> any</w:t>
      </w:r>
      <w:r w:rsidR="00F561EA" w:rsidRPr="00922EE5">
        <w:rPr>
          <w:rFonts w:ascii="Aptos" w:eastAsia="MS Mincho" w:hAnsi="Aptos" w:cstheme="minorHAnsi"/>
          <w:b/>
          <w:bCs/>
          <w:i/>
          <w:iCs/>
        </w:rPr>
        <w:t xml:space="preserve"> Prospectus.</w:t>
      </w:r>
      <w:r w:rsidR="00F561EA" w:rsidRPr="00F561EA">
        <w:rPr>
          <w:rFonts w:ascii="Aptos" w:eastAsia="MS Mincho" w:hAnsi="Aptos" w:cstheme="minorHAnsi"/>
        </w:rPr>
        <w:t> </w:t>
      </w:r>
      <w:r w:rsidR="00C8218E">
        <w:rPr>
          <w:rFonts w:ascii="Aptos" w:eastAsia="MS Mincho" w:hAnsi="Aptos" w:cstheme="minorHAnsi"/>
        </w:rPr>
        <w:t xml:space="preserve">Provost’s Office </w:t>
      </w:r>
      <w:r>
        <w:rPr>
          <w:rFonts w:ascii="Aptos" w:eastAsia="MS Mincho" w:hAnsi="Aptos" w:cstheme="minorHAnsi"/>
        </w:rPr>
        <w:t xml:space="preserve">and Enrollment Management </w:t>
      </w:r>
      <w:r w:rsidR="00C8218E">
        <w:rPr>
          <w:rFonts w:ascii="Aptos" w:eastAsia="MS Mincho" w:hAnsi="Aptos" w:cstheme="minorHAnsi"/>
        </w:rPr>
        <w:t>staff</w:t>
      </w:r>
      <w:r>
        <w:rPr>
          <w:rFonts w:ascii="Aptos" w:eastAsia="MS Mincho" w:hAnsi="Aptos" w:cstheme="minorHAnsi"/>
        </w:rPr>
        <w:t xml:space="preserve"> will</w:t>
      </w:r>
      <w:r w:rsidR="00C8218E">
        <w:rPr>
          <w:rFonts w:ascii="Aptos" w:eastAsia="MS Mincho" w:hAnsi="Aptos" w:cstheme="minorHAnsi"/>
        </w:rPr>
        <w:t xml:space="preserve"> support </w:t>
      </w:r>
      <w:r>
        <w:rPr>
          <w:rFonts w:ascii="Aptos" w:eastAsia="MS Mincho" w:hAnsi="Aptos" w:cstheme="minorHAnsi"/>
        </w:rPr>
        <w:t xml:space="preserve">all </w:t>
      </w:r>
      <w:r w:rsidR="00C8218E">
        <w:rPr>
          <w:rFonts w:ascii="Aptos" w:eastAsia="MS Mincho" w:hAnsi="Aptos" w:cstheme="minorHAnsi"/>
        </w:rPr>
        <w:t xml:space="preserve">faculty and academic leaders in the development of </w:t>
      </w:r>
      <w:r w:rsidR="00674910">
        <w:rPr>
          <w:rFonts w:ascii="Aptos" w:eastAsia="MS Mincho" w:hAnsi="Aptos" w:cstheme="minorHAnsi"/>
        </w:rPr>
        <w:t>each</w:t>
      </w:r>
      <w:r w:rsidR="00C8218E">
        <w:rPr>
          <w:rFonts w:ascii="Aptos" w:eastAsia="MS Mincho" w:hAnsi="Aptos" w:cstheme="minorHAnsi"/>
        </w:rPr>
        <w:t xml:space="preserve"> Prospectus.  </w:t>
      </w:r>
    </w:p>
    <w:p w14:paraId="62F26F41" w14:textId="77777777" w:rsidR="00674910" w:rsidRDefault="00674910" w:rsidP="00F561EA">
      <w:pPr>
        <w:spacing w:line="240" w:lineRule="auto"/>
        <w:rPr>
          <w:rFonts w:ascii="Aptos" w:eastAsia="MS Mincho" w:hAnsi="Aptos" w:cstheme="minorHAnsi"/>
        </w:rPr>
      </w:pPr>
    </w:p>
    <w:p w14:paraId="44718E0D" w14:textId="77777777" w:rsidR="00674910" w:rsidRPr="00674910" w:rsidRDefault="00674910" w:rsidP="00674910">
      <w:pPr>
        <w:spacing w:line="240" w:lineRule="auto"/>
        <w:rPr>
          <w:rFonts w:ascii="Aptos" w:eastAsia="MS Mincho" w:hAnsi="Aptos" w:cstheme="minorHAnsi"/>
          <w:b/>
          <w:bCs/>
          <w:color w:val="1F4E79" w:themeColor="accent1" w:themeShade="80"/>
        </w:rPr>
      </w:pPr>
      <w:r w:rsidRPr="00674910">
        <w:rPr>
          <w:rFonts w:ascii="Aptos" w:eastAsia="MS Mincho" w:hAnsi="Aptos" w:cstheme="minorHAnsi"/>
          <w:b/>
          <w:bCs/>
          <w:color w:val="1F4E79" w:themeColor="accent1" w:themeShade="80"/>
        </w:rPr>
        <w:t>How is a Prospectus Submitted</w:t>
      </w:r>
      <w:r>
        <w:rPr>
          <w:rFonts w:ascii="Aptos" w:eastAsia="MS Mincho" w:hAnsi="Aptos" w:cstheme="minorHAnsi"/>
          <w:b/>
          <w:bCs/>
          <w:color w:val="1F4E79" w:themeColor="accent1" w:themeShade="80"/>
        </w:rPr>
        <w:t>?</w:t>
      </w:r>
      <w:r w:rsidRPr="00674910">
        <w:rPr>
          <w:rFonts w:ascii="Aptos" w:eastAsia="MS Mincho" w:hAnsi="Aptos" w:cstheme="minorHAnsi"/>
          <w:b/>
          <w:bCs/>
          <w:color w:val="1F4E79" w:themeColor="accent1" w:themeShade="80"/>
        </w:rPr>
        <w:t> </w:t>
      </w:r>
    </w:p>
    <w:p w14:paraId="536374C5" w14:textId="39543E11" w:rsidR="00674910" w:rsidRDefault="00674910" w:rsidP="00674910">
      <w:pPr>
        <w:spacing w:line="240" w:lineRule="auto"/>
        <w:rPr>
          <w:rFonts w:ascii="Aptos" w:eastAsia="MS Mincho" w:hAnsi="Aptos" w:cstheme="minorHAnsi"/>
        </w:rPr>
      </w:pPr>
      <w:r>
        <w:rPr>
          <w:rFonts w:ascii="Aptos" w:eastAsia="MS Mincho" w:hAnsi="Aptos" w:cstheme="minorHAnsi"/>
        </w:rPr>
        <w:t>A dedicated application and workflow for Prospectus submission is being developed in our CourseLeaf system</w:t>
      </w:r>
      <w:r w:rsidR="00922EE5">
        <w:rPr>
          <w:rFonts w:ascii="Aptos" w:eastAsia="MS Mincho" w:hAnsi="Aptos" w:cstheme="minorHAnsi"/>
        </w:rPr>
        <w:t xml:space="preserve">, and will be ready in </w:t>
      </w:r>
      <w:r w:rsidR="00ED422C">
        <w:rPr>
          <w:rFonts w:ascii="Aptos" w:eastAsia="MS Mincho" w:hAnsi="Aptos" w:cstheme="minorHAnsi"/>
        </w:rPr>
        <w:t xml:space="preserve">later in </w:t>
      </w:r>
      <w:r w:rsidR="00922EE5">
        <w:rPr>
          <w:rFonts w:ascii="Aptos" w:eastAsia="MS Mincho" w:hAnsi="Aptos" w:cstheme="minorHAnsi"/>
        </w:rPr>
        <w:t>Fall 2026</w:t>
      </w:r>
      <w:r>
        <w:rPr>
          <w:rFonts w:ascii="Aptos" w:eastAsia="MS Mincho" w:hAnsi="Aptos" w:cstheme="minorHAnsi"/>
        </w:rPr>
        <w:t xml:space="preserve">.  Until </w:t>
      </w:r>
      <w:r w:rsidR="00922EE5">
        <w:rPr>
          <w:rFonts w:ascii="Aptos" w:eastAsia="MS Mincho" w:hAnsi="Aptos" w:cstheme="minorHAnsi"/>
        </w:rPr>
        <w:t>then</w:t>
      </w:r>
      <w:r>
        <w:rPr>
          <w:rFonts w:ascii="Aptos" w:eastAsia="MS Mincho" w:hAnsi="Aptos" w:cstheme="minorHAnsi"/>
        </w:rPr>
        <w:t xml:space="preserve">, all Prospectuses are to be submitted via the attached form (see below) to the </w:t>
      </w:r>
      <w:hyperlink r:id="rId8" w:history="1">
        <w:r w:rsidRPr="0042425D">
          <w:rPr>
            <w:rStyle w:val="Hyperlink"/>
            <w:rFonts w:ascii="Aptos" w:eastAsia="MS Mincho" w:hAnsi="Aptos" w:cstheme="minorHAnsi"/>
          </w:rPr>
          <w:t>academic.affairs@slu.edu</w:t>
        </w:r>
      </w:hyperlink>
      <w:r>
        <w:rPr>
          <w:rFonts w:ascii="Aptos" w:eastAsia="MS Mincho" w:hAnsi="Aptos" w:cstheme="minorHAnsi"/>
        </w:rPr>
        <w:t xml:space="preserve"> e-mail account.</w:t>
      </w:r>
    </w:p>
    <w:p w14:paraId="2983808F" w14:textId="77777777" w:rsidR="00674910" w:rsidRPr="00674910" w:rsidRDefault="00674910" w:rsidP="00674910">
      <w:pPr>
        <w:spacing w:line="240" w:lineRule="auto"/>
        <w:rPr>
          <w:rFonts w:ascii="Aptos" w:eastAsia="MS Mincho" w:hAnsi="Aptos" w:cstheme="minorHAnsi"/>
          <w:sz w:val="10"/>
          <w:szCs w:val="10"/>
        </w:rPr>
      </w:pPr>
    </w:p>
    <w:p w14:paraId="34E7C35E" w14:textId="765B5106" w:rsidR="00674910" w:rsidRPr="00674910" w:rsidRDefault="00674910" w:rsidP="00674910">
      <w:pPr>
        <w:pStyle w:val="ListParagraph"/>
        <w:numPr>
          <w:ilvl w:val="0"/>
          <w:numId w:val="21"/>
        </w:numPr>
        <w:spacing w:line="240" w:lineRule="auto"/>
        <w:rPr>
          <w:rFonts w:ascii="Aptos" w:eastAsia="MS Mincho" w:hAnsi="Aptos" w:cstheme="minorHAnsi"/>
          <w:i/>
          <w:iCs/>
        </w:rPr>
      </w:pPr>
      <w:r w:rsidRPr="00674910">
        <w:rPr>
          <w:rFonts w:ascii="Aptos" w:eastAsia="MS Mincho" w:hAnsi="Aptos" w:cstheme="minorHAnsi"/>
          <w:b/>
          <w:bCs/>
          <w:i/>
          <w:iCs/>
        </w:rPr>
        <w:t>Important:</w:t>
      </w:r>
      <w:r w:rsidRPr="00674910">
        <w:rPr>
          <w:rFonts w:ascii="Aptos" w:eastAsia="MS Mincho" w:hAnsi="Aptos" w:cstheme="minorHAnsi"/>
          <w:i/>
          <w:iCs/>
        </w:rPr>
        <w:t xml:space="preserve">  Material</w:t>
      </w:r>
      <w:r w:rsidR="006F07BC">
        <w:rPr>
          <w:rFonts w:ascii="Aptos" w:eastAsia="MS Mincho" w:hAnsi="Aptos" w:cstheme="minorHAnsi"/>
          <w:i/>
          <w:iCs/>
        </w:rPr>
        <w:t>s/</w:t>
      </w:r>
      <w:r w:rsidRPr="00674910">
        <w:rPr>
          <w:rFonts w:ascii="Aptos" w:eastAsia="MS Mincho" w:hAnsi="Aptos" w:cstheme="minorHAnsi"/>
          <w:i/>
          <w:iCs/>
        </w:rPr>
        <w:t xml:space="preserve">text part of any Prospectus will be saved and </w:t>
      </w:r>
      <w:r w:rsidR="00C63781">
        <w:rPr>
          <w:rFonts w:ascii="Aptos" w:eastAsia="MS Mincho" w:hAnsi="Aptos" w:cstheme="minorHAnsi"/>
          <w:i/>
          <w:iCs/>
        </w:rPr>
        <w:t xml:space="preserve">pre-populated </w:t>
      </w:r>
      <w:r w:rsidR="006F07BC">
        <w:rPr>
          <w:rFonts w:ascii="Aptos" w:eastAsia="MS Mincho" w:hAnsi="Aptos" w:cstheme="minorHAnsi"/>
          <w:i/>
          <w:iCs/>
        </w:rPr>
        <w:t xml:space="preserve">by the University Registrar </w:t>
      </w:r>
      <w:r w:rsidRPr="00674910">
        <w:rPr>
          <w:rFonts w:ascii="Aptos" w:eastAsia="MS Mincho" w:hAnsi="Aptos" w:cstheme="minorHAnsi"/>
          <w:i/>
          <w:iCs/>
        </w:rPr>
        <w:t>in any subsequent Full Proposal</w:t>
      </w:r>
      <w:r w:rsidR="006F07BC">
        <w:rPr>
          <w:rFonts w:ascii="Aptos" w:eastAsia="MS Mincho" w:hAnsi="Aptos" w:cstheme="minorHAnsi"/>
          <w:i/>
          <w:iCs/>
        </w:rPr>
        <w:t xml:space="preserve"> in CourseLeaf</w:t>
      </w:r>
      <w:r w:rsidRPr="00674910">
        <w:rPr>
          <w:rFonts w:ascii="Aptos" w:eastAsia="MS Mincho" w:hAnsi="Aptos" w:cstheme="minorHAnsi"/>
          <w:i/>
          <w:iCs/>
        </w:rPr>
        <w:t>, mitigating duplicate entry. </w:t>
      </w:r>
    </w:p>
    <w:p w14:paraId="262840E4" w14:textId="77777777" w:rsidR="00D44498" w:rsidRPr="00D44498" w:rsidRDefault="00D44498" w:rsidP="00D44498">
      <w:pPr>
        <w:spacing w:line="240" w:lineRule="auto"/>
        <w:rPr>
          <w:rFonts w:ascii="Aptos" w:eastAsia="MS Mincho" w:hAnsi="Aptos" w:cstheme="minorHAnsi"/>
        </w:rPr>
      </w:pPr>
      <w:r w:rsidRPr="00D44498">
        <w:rPr>
          <w:rFonts w:ascii="Aptos" w:eastAsia="MS Mincho" w:hAnsi="Aptos" w:cstheme="minorHAnsi"/>
        </w:rPr>
        <w:t> </w:t>
      </w:r>
    </w:p>
    <w:p w14:paraId="714E263E" w14:textId="269744DF" w:rsidR="00D44498" w:rsidRPr="00C8218E" w:rsidRDefault="00D44498" w:rsidP="00D44498">
      <w:pPr>
        <w:spacing w:line="240" w:lineRule="auto"/>
        <w:rPr>
          <w:rFonts w:ascii="Aptos" w:eastAsia="MS Mincho" w:hAnsi="Aptos" w:cstheme="minorHAnsi"/>
          <w:b/>
          <w:bCs/>
          <w:color w:val="1F4E79" w:themeColor="accent1" w:themeShade="80"/>
        </w:rPr>
      </w:pPr>
      <w:r w:rsidRPr="00C8218E">
        <w:rPr>
          <w:rFonts w:ascii="Aptos" w:eastAsia="MS Mincho" w:hAnsi="Aptos" w:cstheme="minorHAnsi"/>
          <w:b/>
          <w:bCs/>
          <w:color w:val="1F4E79" w:themeColor="accent1" w:themeShade="80"/>
        </w:rPr>
        <w:t xml:space="preserve">Who reviews a </w:t>
      </w:r>
      <w:r w:rsidR="00454D4E">
        <w:rPr>
          <w:rFonts w:ascii="Aptos" w:eastAsia="MS Mincho" w:hAnsi="Aptos" w:cstheme="minorHAnsi"/>
          <w:b/>
          <w:bCs/>
          <w:color w:val="1F4E79" w:themeColor="accent1" w:themeShade="80"/>
        </w:rPr>
        <w:t>Prospectus</w:t>
      </w:r>
      <w:r w:rsidRPr="00C8218E">
        <w:rPr>
          <w:rFonts w:ascii="Aptos" w:eastAsia="MS Mincho" w:hAnsi="Aptos" w:cstheme="minorHAnsi"/>
          <w:b/>
          <w:bCs/>
          <w:color w:val="1F4E79" w:themeColor="accent1" w:themeShade="80"/>
        </w:rPr>
        <w:t>? </w:t>
      </w:r>
    </w:p>
    <w:p w14:paraId="5E1E1A4C" w14:textId="6FDDE9B0" w:rsidR="00D44498" w:rsidRPr="00D44498" w:rsidRDefault="00D44498" w:rsidP="00D44498">
      <w:pPr>
        <w:spacing w:line="240" w:lineRule="auto"/>
        <w:rPr>
          <w:rFonts w:ascii="Aptos" w:eastAsia="MS Mincho" w:hAnsi="Aptos" w:cstheme="minorHAnsi"/>
        </w:rPr>
      </w:pPr>
      <w:r w:rsidRPr="00D44498">
        <w:rPr>
          <w:rFonts w:ascii="Aptos" w:eastAsia="MS Mincho" w:hAnsi="Aptos" w:cstheme="minorHAnsi"/>
        </w:rPr>
        <w:t xml:space="preserve">The following will review </w:t>
      </w:r>
      <w:r w:rsidR="00454D4E">
        <w:rPr>
          <w:rFonts w:ascii="Aptos" w:eastAsia="MS Mincho" w:hAnsi="Aptos" w:cstheme="minorHAnsi"/>
        </w:rPr>
        <w:t>Prospectuses</w:t>
      </w:r>
      <w:r w:rsidRPr="00D44498">
        <w:rPr>
          <w:rFonts w:ascii="Aptos" w:eastAsia="MS Mincho" w:hAnsi="Aptos" w:cstheme="minorHAnsi"/>
        </w:rPr>
        <w:t xml:space="preserve"> and share their perspectives with the Provost: CFO, Associate Provost for Finance and Administration, Vice President for Enrollment, Vice President for Research, Associate Provost for Graduate</w:t>
      </w:r>
      <w:r w:rsidR="00454D4E">
        <w:rPr>
          <w:rFonts w:ascii="Aptos" w:eastAsia="MS Mincho" w:hAnsi="Aptos" w:cstheme="minorHAnsi"/>
        </w:rPr>
        <w:t>/</w:t>
      </w:r>
      <w:r w:rsidRPr="00D44498">
        <w:rPr>
          <w:rFonts w:ascii="Aptos" w:eastAsia="MS Mincho" w:hAnsi="Aptos" w:cstheme="minorHAnsi"/>
        </w:rPr>
        <w:t>Undergraduate Education, Associate Provost for Accreditation, Faculty Senate President (or designee), and the Executive Vice President &amp; Provost.  </w:t>
      </w:r>
    </w:p>
    <w:p w14:paraId="43E3C687" w14:textId="77777777" w:rsidR="00D44498" w:rsidRPr="00D44498" w:rsidRDefault="00D44498" w:rsidP="00D44498">
      <w:pPr>
        <w:spacing w:line="240" w:lineRule="auto"/>
        <w:rPr>
          <w:rFonts w:ascii="Aptos" w:eastAsia="MS Mincho" w:hAnsi="Aptos" w:cstheme="minorHAnsi"/>
        </w:rPr>
      </w:pPr>
      <w:r w:rsidRPr="00D44498">
        <w:rPr>
          <w:rFonts w:ascii="Aptos" w:eastAsia="MS Mincho" w:hAnsi="Aptos" w:cstheme="minorHAnsi"/>
        </w:rPr>
        <w:t> </w:t>
      </w:r>
    </w:p>
    <w:p w14:paraId="1230EE3D" w14:textId="15220978" w:rsidR="00D44498" w:rsidRPr="00922EE5" w:rsidRDefault="00922EE5" w:rsidP="00D44498">
      <w:pPr>
        <w:spacing w:line="240" w:lineRule="auto"/>
        <w:rPr>
          <w:rFonts w:ascii="Aptos" w:eastAsia="MS Mincho" w:hAnsi="Aptos" w:cstheme="minorHAnsi"/>
          <w:b/>
          <w:bCs/>
          <w:color w:val="1F4E79" w:themeColor="accent1" w:themeShade="80"/>
        </w:rPr>
      </w:pPr>
      <w:r w:rsidRPr="00922EE5">
        <w:rPr>
          <w:rFonts w:ascii="Aptos" w:eastAsia="MS Mincho" w:hAnsi="Aptos" w:cstheme="minorHAnsi"/>
          <w:b/>
          <w:bCs/>
          <w:color w:val="1F4E79" w:themeColor="accent1" w:themeShade="80"/>
        </w:rPr>
        <w:t>How Long do Prospectus Reviews Take</w:t>
      </w:r>
      <w:r w:rsidR="00D44498" w:rsidRPr="00922EE5">
        <w:rPr>
          <w:rFonts w:ascii="Aptos" w:eastAsia="MS Mincho" w:hAnsi="Aptos" w:cstheme="minorHAnsi"/>
          <w:b/>
          <w:bCs/>
          <w:color w:val="1F4E79" w:themeColor="accent1" w:themeShade="80"/>
        </w:rPr>
        <w:t>? </w:t>
      </w:r>
    </w:p>
    <w:p w14:paraId="1F620997" w14:textId="1EF5482B" w:rsidR="00C63781" w:rsidRDefault="004F1A7A" w:rsidP="00C63781">
      <w:pPr>
        <w:spacing w:line="240" w:lineRule="auto"/>
        <w:contextualSpacing/>
        <w:rPr>
          <w:rFonts w:ascii="Aptos" w:eastAsia="MS Mincho" w:hAnsi="Aptos" w:cstheme="minorHAnsi"/>
        </w:rPr>
      </w:pPr>
      <w:r>
        <w:rPr>
          <w:rFonts w:ascii="Aptos" w:eastAsia="MS Mincho" w:hAnsi="Aptos" w:cstheme="minorHAnsi"/>
        </w:rPr>
        <w:t>E</w:t>
      </w:r>
      <w:r w:rsidR="006F07BC">
        <w:rPr>
          <w:rFonts w:ascii="Aptos" w:eastAsia="MS Mincho" w:hAnsi="Aptos" w:cstheme="minorHAnsi"/>
        </w:rPr>
        <w:t>ach Prospectus</w:t>
      </w:r>
      <w:r w:rsidR="00D44498" w:rsidRPr="00D44498">
        <w:rPr>
          <w:rFonts w:ascii="Aptos" w:eastAsia="MS Mincho" w:hAnsi="Aptos" w:cstheme="minorHAnsi"/>
        </w:rPr>
        <w:t xml:space="preserve"> will </w:t>
      </w:r>
      <w:r>
        <w:rPr>
          <w:rFonts w:ascii="Aptos" w:eastAsia="MS Mincho" w:hAnsi="Aptos" w:cstheme="minorHAnsi"/>
        </w:rPr>
        <w:t xml:space="preserve">typically </w:t>
      </w:r>
      <w:r w:rsidR="00D44498" w:rsidRPr="00D44498">
        <w:rPr>
          <w:rFonts w:ascii="Aptos" w:eastAsia="MS Mincho" w:hAnsi="Aptos" w:cstheme="minorHAnsi"/>
        </w:rPr>
        <w:t xml:space="preserve">be reviewed </w:t>
      </w:r>
      <w:r w:rsidR="00922EE5">
        <w:rPr>
          <w:rFonts w:ascii="Aptos" w:eastAsia="MS Mincho" w:hAnsi="Aptos" w:cstheme="minorHAnsi"/>
        </w:rPr>
        <w:t xml:space="preserve">and responded to, in writing, </w:t>
      </w:r>
      <w:r w:rsidR="00D44498" w:rsidRPr="00D44498">
        <w:rPr>
          <w:rFonts w:ascii="Aptos" w:eastAsia="MS Mincho" w:hAnsi="Aptos" w:cstheme="minorHAnsi"/>
        </w:rPr>
        <w:t xml:space="preserve">within </w:t>
      </w:r>
      <w:r w:rsidR="00922EE5">
        <w:rPr>
          <w:rFonts w:ascii="Aptos" w:eastAsia="MS Mincho" w:hAnsi="Aptos" w:cstheme="minorHAnsi"/>
        </w:rPr>
        <w:t>five</w:t>
      </w:r>
      <w:r w:rsidR="00D44498" w:rsidRPr="00D44498">
        <w:rPr>
          <w:rFonts w:ascii="Aptos" w:eastAsia="MS Mincho" w:hAnsi="Aptos" w:cstheme="minorHAnsi"/>
        </w:rPr>
        <w:t xml:space="preserve"> business days of </w:t>
      </w:r>
      <w:r w:rsidR="006F07BC">
        <w:rPr>
          <w:rFonts w:ascii="Aptos" w:eastAsia="MS Mincho" w:hAnsi="Aptos" w:cstheme="minorHAnsi"/>
        </w:rPr>
        <w:t>its</w:t>
      </w:r>
      <w:r w:rsidR="00922EE5">
        <w:rPr>
          <w:rFonts w:ascii="Aptos" w:eastAsia="MS Mincho" w:hAnsi="Aptos" w:cstheme="minorHAnsi"/>
        </w:rPr>
        <w:t xml:space="preserve"> </w:t>
      </w:r>
      <w:r w:rsidR="00D44498" w:rsidRPr="00D44498">
        <w:rPr>
          <w:rFonts w:ascii="Aptos" w:eastAsia="MS Mincho" w:hAnsi="Aptos" w:cstheme="minorHAnsi"/>
        </w:rPr>
        <w:t>submission.  Pro</w:t>
      </w:r>
      <w:r w:rsidR="006F07BC">
        <w:rPr>
          <w:rFonts w:ascii="Aptos" w:eastAsia="MS Mincho" w:hAnsi="Aptos" w:cstheme="minorHAnsi"/>
        </w:rPr>
        <w:t xml:space="preserve">spectuses subsequently </w:t>
      </w:r>
      <w:r w:rsidR="00D44498" w:rsidRPr="00D44498">
        <w:rPr>
          <w:rFonts w:ascii="Aptos" w:eastAsia="MS Mincho" w:hAnsi="Aptos" w:cstheme="minorHAnsi"/>
        </w:rPr>
        <w:t>develo</w:t>
      </w:r>
      <w:r w:rsidR="006F07BC">
        <w:rPr>
          <w:rFonts w:ascii="Aptos" w:eastAsia="MS Mincho" w:hAnsi="Aptos" w:cstheme="minorHAnsi"/>
        </w:rPr>
        <w:t xml:space="preserve">ped into full proposals will </w:t>
      </w:r>
      <w:r w:rsidR="00D44498" w:rsidRPr="00D44498">
        <w:rPr>
          <w:rFonts w:ascii="Aptos" w:eastAsia="MS Mincho" w:hAnsi="Aptos" w:cstheme="minorHAnsi"/>
        </w:rPr>
        <w:t>move through standard</w:t>
      </w:r>
      <w:r w:rsidR="00C63781">
        <w:rPr>
          <w:rFonts w:ascii="Aptos" w:eastAsia="MS Mincho" w:hAnsi="Aptos" w:cstheme="minorHAnsi"/>
        </w:rPr>
        <w:t xml:space="preserve"> </w:t>
      </w:r>
      <w:r w:rsidR="00922EE5">
        <w:rPr>
          <w:rFonts w:ascii="Aptos" w:eastAsia="MS Mincho" w:hAnsi="Aptos" w:cstheme="minorHAnsi"/>
        </w:rPr>
        <w:t xml:space="preserve">college/school- and University-level </w:t>
      </w:r>
      <w:r w:rsidR="00D44498" w:rsidRPr="00D44498">
        <w:rPr>
          <w:rFonts w:ascii="Aptos" w:eastAsia="MS Mincho" w:hAnsi="Aptos" w:cstheme="minorHAnsi"/>
        </w:rPr>
        <w:t>review process</w:t>
      </w:r>
      <w:r w:rsidR="00922EE5">
        <w:rPr>
          <w:rFonts w:ascii="Aptos" w:eastAsia="MS Mincho" w:hAnsi="Aptos" w:cstheme="minorHAnsi"/>
        </w:rPr>
        <w:t>es</w:t>
      </w:r>
      <w:r w:rsidR="00454D4E">
        <w:rPr>
          <w:rFonts w:ascii="Aptos" w:eastAsia="MS Mincho" w:hAnsi="Aptos" w:cstheme="minorHAnsi"/>
        </w:rPr>
        <w:t>,</w:t>
      </w:r>
      <w:r w:rsidR="00D44498" w:rsidRPr="00D44498">
        <w:rPr>
          <w:rFonts w:ascii="Aptos" w:eastAsia="MS Mincho" w:hAnsi="Aptos" w:cstheme="minorHAnsi"/>
        </w:rPr>
        <w:t xml:space="preserve"> shepherded by the appropriate Associate Provost. </w:t>
      </w:r>
    </w:p>
    <w:p w14:paraId="690C1E0A" w14:textId="77777777" w:rsidR="004F1A7A" w:rsidRDefault="004F1A7A" w:rsidP="00C63781">
      <w:pPr>
        <w:spacing w:line="240" w:lineRule="auto"/>
        <w:contextualSpacing/>
        <w:rPr>
          <w:rFonts w:ascii="Aptos" w:eastAsia="MS Mincho" w:hAnsi="Aptos" w:cstheme="minorHAnsi"/>
        </w:rPr>
      </w:pPr>
    </w:p>
    <w:p w14:paraId="3F214A4B" w14:textId="17AE939F" w:rsidR="00922EE5" w:rsidRPr="00D44498" w:rsidRDefault="00922EE5" w:rsidP="00C63781">
      <w:pPr>
        <w:spacing w:line="240" w:lineRule="auto"/>
        <w:contextualSpacing/>
        <w:rPr>
          <w:rFonts w:asciiTheme="minorHAnsi" w:hAnsiTheme="minorHAnsi" w:cstheme="minorHAnsi"/>
          <w:b/>
          <w:color w:val="1C4587"/>
          <w:sz w:val="16"/>
          <w:szCs w:val="16"/>
        </w:rPr>
      </w:pPr>
      <w:r w:rsidRPr="00D44498">
        <w:rPr>
          <w:rFonts w:ascii="Times New Roman"/>
          <w:noProof/>
          <w:sz w:val="16"/>
          <w:szCs w:val="16"/>
        </w:rPr>
        <w:lastRenderedPageBreak/>
        <w:drawing>
          <wp:anchor distT="0" distB="0" distL="114300" distR="114300" simplePos="0" relativeHeight="251660288" behindDoc="0" locked="0" layoutInCell="1" allowOverlap="1" wp14:anchorId="0E182624" wp14:editId="793329EF">
            <wp:simplePos x="0" y="0"/>
            <wp:positionH relativeFrom="column">
              <wp:posOffset>2439670</wp:posOffset>
            </wp:positionH>
            <wp:positionV relativeFrom="paragraph">
              <wp:posOffset>-321310</wp:posOffset>
            </wp:positionV>
            <wp:extent cx="1116280" cy="281284"/>
            <wp:effectExtent l="0" t="0" r="0" b="5080"/>
            <wp:wrapNone/>
            <wp:docPr id="289950810" name="image1.jpeg" descr="blue and white logo with saint louis university and fleur-de-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blue and white logo with saint louis university and fleur-de-l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280" cy="281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2BF350" w14:textId="2F22A42A" w:rsidR="00922EE5" w:rsidRPr="00D44498" w:rsidRDefault="00922EE5" w:rsidP="00922EE5">
      <w:pPr>
        <w:shd w:val="clear" w:color="auto" w:fill="2F5496" w:themeFill="accent5" w:themeFillShade="BF"/>
        <w:jc w:val="center"/>
        <w:rPr>
          <w:rFonts w:ascii="Aptos" w:eastAsia="MS Mincho" w:hAnsi="Aptos" w:cstheme="minorHAnsi"/>
          <w:b/>
          <w:bCs/>
          <w:color w:val="FFFFFF"/>
          <w:sz w:val="28"/>
          <w:szCs w:val="28"/>
        </w:rPr>
      </w:pPr>
      <w:r w:rsidRPr="00D44498">
        <w:rPr>
          <w:rFonts w:ascii="Aptos" w:eastAsia="MS Mincho" w:hAnsi="Aptos" w:cstheme="minorHAnsi"/>
          <w:b/>
          <w:bCs/>
          <w:color w:val="FFFFFF"/>
          <w:sz w:val="28"/>
          <w:szCs w:val="28"/>
        </w:rPr>
        <w:t>New Program Prospectus</w:t>
      </w:r>
      <w:r w:rsidR="005A1BEF">
        <w:rPr>
          <w:rFonts w:ascii="Aptos" w:eastAsia="MS Mincho" w:hAnsi="Aptos" w:cstheme="minorHAnsi"/>
          <w:b/>
          <w:bCs/>
          <w:color w:val="FFFFFF"/>
          <w:sz w:val="28"/>
          <w:szCs w:val="28"/>
        </w:rPr>
        <w:t xml:space="preserve">:  </w:t>
      </w:r>
      <w:r w:rsidR="005A1BEF" w:rsidRPr="005A1BEF">
        <w:rPr>
          <w:rFonts w:ascii="Aptos" w:eastAsia="MS Mincho" w:hAnsi="Aptos" w:cstheme="minorHAnsi"/>
          <w:b/>
          <w:bCs/>
          <w:i/>
          <w:iCs/>
          <w:color w:val="FFFFFF"/>
          <w:sz w:val="28"/>
          <w:szCs w:val="28"/>
        </w:rPr>
        <w:t>Submission Form</w:t>
      </w:r>
    </w:p>
    <w:p w14:paraId="60223C9F" w14:textId="77777777" w:rsidR="00922EE5" w:rsidRDefault="00922EE5" w:rsidP="00922EE5">
      <w:pPr>
        <w:rPr>
          <w:rFonts w:asciiTheme="minorHAnsi" w:eastAsia="MS Mincho" w:hAnsiTheme="minorHAnsi" w:cstheme="minorHAnsi"/>
          <w:b/>
          <w:bCs/>
          <w:sz w:val="24"/>
          <w:szCs w:val="24"/>
        </w:rPr>
      </w:pPr>
    </w:p>
    <w:p w14:paraId="2F92D309" w14:textId="09BAA310" w:rsidR="00287838" w:rsidRPr="008675F2" w:rsidRDefault="006F7EA8" w:rsidP="00287838">
      <w:pPr>
        <w:pBdr>
          <w:bottom w:val="single" w:sz="4" w:space="1" w:color="auto"/>
        </w:pBdr>
        <w:rPr>
          <w:rFonts w:asciiTheme="minorHAnsi" w:hAnsiTheme="minorHAnsi" w:cstheme="minorHAnsi"/>
          <w:b/>
          <w:color w:val="1C4587"/>
          <w:sz w:val="28"/>
          <w:szCs w:val="28"/>
        </w:rPr>
      </w:pPr>
      <w:r>
        <w:rPr>
          <w:rFonts w:asciiTheme="minorHAnsi" w:hAnsiTheme="minorHAnsi" w:cstheme="minorHAnsi"/>
          <w:b/>
          <w:color w:val="1C4587"/>
          <w:sz w:val="28"/>
          <w:szCs w:val="28"/>
        </w:rPr>
        <w:t xml:space="preserve">Proposed </w:t>
      </w:r>
      <w:r w:rsidR="008675F2" w:rsidRPr="008675F2">
        <w:rPr>
          <w:rFonts w:asciiTheme="minorHAnsi" w:hAnsiTheme="minorHAnsi" w:cstheme="minorHAnsi"/>
          <w:b/>
          <w:color w:val="1C4587"/>
          <w:sz w:val="28"/>
          <w:szCs w:val="28"/>
        </w:rPr>
        <w:t xml:space="preserve">Program </w:t>
      </w:r>
      <w:r>
        <w:rPr>
          <w:rFonts w:asciiTheme="minorHAnsi" w:hAnsiTheme="minorHAnsi" w:cstheme="minorHAnsi"/>
          <w:b/>
          <w:color w:val="1C4587"/>
          <w:sz w:val="28"/>
          <w:szCs w:val="28"/>
        </w:rPr>
        <w:t>Summary</w:t>
      </w:r>
    </w:p>
    <w:p w14:paraId="2EB6CFEB" w14:textId="77777777" w:rsidR="00287838" w:rsidRDefault="00287838" w:rsidP="00287838">
      <w:pPr>
        <w:rPr>
          <w:rFonts w:asciiTheme="minorHAnsi" w:hAnsiTheme="minorHAnsi" w:cstheme="minorHAnsi"/>
          <w:b/>
          <w:color w:val="1C4587"/>
          <w:sz w:val="10"/>
          <w:szCs w:val="10"/>
        </w:rPr>
      </w:pPr>
    </w:p>
    <w:p w14:paraId="6921B389" w14:textId="411CE886" w:rsidR="003F1563" w:rsidRPr="003F1563" w:rsidRDefault="003F1563" w:rsidP="00287838">
      <w:pPr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</w:pPr>
      <w:r w:rsidRPr="003F1563"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>In the blank boxes below, enter the requested information</w:t>
      </w:r>
      <w:r w:rsidR="00DD1B4F"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 xml:space="preserve"> about the proposed program</w:t>
      </w:r>
      <w:r w:rsidR="00BB34E4"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 xml:space="preserve"> (text boxes will expand as you type)</w:t>
      </w:r>
      <w:r w:rsidRPr="003F1563"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>.  In the boxes</w:t>
      </w:r>
      <w:r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 xml:space="preserve"> showing “Choose an item</w:t>
      </w:r>
      <w:r w:rsidRPr="003F1563"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>,</w:t>
      </w:r>
      <w:r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>”</w:t>
      </w:r>
      <w:r w:rsidRPr="003F1563"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 xml:space="preserve"> </w:t>
      </w:r>
      <w:r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>select</w:t>
      </w:r>
      <w:r w:rsidRPr="003F1563">
        <w:rPr>
          <w:rFonts w:asciiTheme="minorHAnsi" w:hAnsiTheme="minorHAnsi" w:cstheme="minorHAnsi"/>
          <w:bCs/>
          <w:i/>
          <w:iCs/>
          <w:color w:val="1C4587"/>
          <w:sz w:val="18"/>
          <w:szCs w:val="18"/>
        </w:rPr>
        <w:t xml:space="preserve"> the most appropriate response from the drop-down options provided.</w:t>
      </w:r>
    </w:p>
    <w:p w14:paraId="2B5936E4" w14:textId="77777777" w:rsidR="008675F2" w:rsidRDefault="008675F2" w:rsidP="00287838">
      <w:pPr>
        <w:rPr>
          <w:rFonts w:asciiTheme="minorHAnsi" w:hAnsiTheme="minorHAnsi" w:cstheme="minorHAnsi"/>
          <w:b/>
          <w:color w:val="1C4587"/>
          <w:sz w:val="10"/>
          <w:szCs w:val="10"/>
        </w:rPr>
      </w:pPr>
    </w:p>
    <w:tbl>
      <w:tblPr>
        <w:tblStyle w:val="TableGrid"/>
        <w:tblW w:w="9990" w:type="dxa"/>
        <w:tblInd w:w="-23" w:type="dxa"/>
        <w:tblLook w:val="04A0" w:firstRow="1" w:lastRow="0" w:firstColumn="1" w:lastColumn="0" w:noHBand="0" w:noVBand="1"/>
      </w:tblPr>
      <w:tblGrid>
        <w:gridCol w:w="3600"/>
        <w:gridCol w:w="2130"/>
        <w:gridCol w:w="2130"/>
        <w:gridCol w:w="2130"/>
      </w:tblGrid>
      <w:tr w:rsidR="008675F2" w:rsidRPr="009E1151" w14:paraId="113AF7AD" w14:textId="77777777" w:rsidTr="00DD1B4F">
        <w:trPr>
          <w:trHeight w:val="415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6F695102" w14:textId="7EFDB584" w:rsidR="008675F2" w:rsidRPr="009E1151" w:rsidRDefault="008675F2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Program Title</w:t>
            </w:r>
          </w:p>
        </w:tc>
        <w:tc>
          <w:tcPr>
            <w:tcW w:w="6390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3655B62F" w14:textId="7486F671" w:rsidR="008675F2" w:rsidRPr="00A410CB" w:rsidRDefault="008675F2" w:rsidP="002632D1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75F2" w:rsidRPr="009E1151" w14:paraId="36C21BC2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1E3C7015" w14:textId="77777777" w:rsidR="008675F2" w:rsidRPr="008675F2" w:rsidRDefault="008675F2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675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Requesting College/School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03421723"/>
            <w:placeholder>
              <w:docPart w:val="DefaultPlaceholder_-1854013438"/>
            </w:placeholder>
            <w:showingPlcHdr/>
            <w:dropDownList>
              <w:listItem w:displayText="College of Arts &amp; Sciences" w:value="College of Arts &amp; Sciences"/>
              <w:listItem w:displayText="College of Philosophy &amp; Letters" w:value="College of Philosophy &amp; Letters"/>
              <w:listItem w:displayText="College for Public Health and Social Justice" w:value="College for Public Health and Social Justice"/>
              <w:listItem w:displayText="Doisy College of Health Sciences" w:value="Doisy College of Health Sciences"/>
              <w:listItem w:displayText="Chaifetz School of Business" w:value="Chaifetz School of Business"/>
              <w:listItem w:displayText="School of Education" w:value="School of Education"/>
              <w:listItem w:displayText="School of Law" w:value="School of Law"/>
              <w:listItem w:displayText="School of Medicine" w:value="School of Medicine"/>
              <w:listItem w:displayText="School for Professional Studies" w:value="School for Professional Studies"/>
              <w:listItem w:displayText="School of Science &amp; Engineering" w:value="School of Science &amp; Engineering"/>
              <w:listItem w:displayText="School of Social Work" w:value="School of Social Work"/>
              <w:listItem w:displayText="Valentine School of Nursing" w:value="Valentine School of Nursing"/>
              <w:listItem w:displayText="SLU-Madrid" w:value="SLU-Madrid"/>
            </w:dropDownList>
          </w:sdtPr>
          <w:sdtContent>
            <w:tc>
              <w:tcPr>
                <w:tcW w:w="6390" w:type="dxa"/>
                <w:gridSpan w:val="3"/>
                <w:tcBorders>
                  <w:top w:val="single" w:sz="18" w:space="0" w:color="FFFFFF" w:themeColor="background1"/>
                  <w:left w:val="single" w:sz="18" w:space="0" w:color="FFFFFF" w:themeColor="background1"/>
                  <w:bottom w:val="single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</w:tcPr>
              <w:p w14:paraId="0FA48D01" w14:textId="4B035BD8" w:rsidR="008675F2" w:rsidRPr="009E1151" w:rsidRDefault="003F1563" w:rsidP="002632D1">
                <w:pPr>
                  <w:spacing w:before="60" w:after="6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E539D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</w:tr>
      <w:tr w:rsidR="00352FB2" w:rsidRPr="009E1151" w14:paraId="1B7E8801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6117DBF6" w14:textId="07BEC242" w:rsidR="00352FB2" w:rsidRPr="00352FB2" w:rsidRDefault="00352FB2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Requesting Department </w:t>
            </w:r>
            <w:r w:rsidRPr="00352FB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6390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6B5E4B60" w14:textId="77777777" w:rsidR="00352FB2" w:rsidRPr="00A410CB" w:rsidRDefault="00352FB2" w:rsidP="002632D1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75F2" w:rsidRPr="009E1151" w14:paraId="2A5DD9EE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4FAFA463" w14:textId="749A721E" w:rsidR="008675F2" w:rsidRPr="00352FB2" w:rsidRDefault="00352FB2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52F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Primary Contact</w:t>
            </w:r>
          </w:p>
        </w:tc>
        <w:tc>
          <w:tcPr>
            <w:tcW w:w="6390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20424BAC" w14:textId="3C3DEB20" w:rsidR="008675F2" w:rsidRPr="00A410CB" w:rsidRDefault="008675F2" w:rsidP="002632D1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75F2" w:rsidRPr="009E1151" w14:paraId="086DE1B3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6D7E4E22" w14:textId="1413DCF5" w:rsidR="008675F2" w:rsidRPr="00FE5B1D" w:rsidRDefault="00352FB2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Program Type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74919206"/>
            <w:placeholder>
              <w:docPart w:val="DefaultPlaceholder_-1854013438"/>
            </w:placeholder>
            <w:showingPlcHdr/>
            <w:comboBox>
              <w:listItem w:value="Choose an item."/>
              <w:listItem w:displayText="UG Major" w:value="UG Major"/>
              <w:listItem w:displayText="UG Minor" w:value="UG Minor"/>
              <w:listItem w:displayText="Concentration of an UG Major" w:value="Concentration of an UG Major"/>
              <w:listItem w:displayText="UG Certificate" w:value="UG Certificate"/>
              <w:listItem w:displayText="UG Microcredential" w:value="UG Microcredential"/>
              <w:listItem w:displayText="GR Degree Program" w:value="GR Degree Program"/>
              <w:listItem w:displayText="GR Certificate Program" w:value="GR Certificate Program"/>
              <w:listItem w:displayText="Concentration of GR Program" w:value="Concentration of GR Program"/>
              <w:listItem w:displayText="GR Certificate" w:value="GR Certificate"/>
              <w:listItem w:displayText="GR Microcredential" w:value="GR Microcredential"/>
            </w:comboBox>
          </w:sdtPr>
          <w:sdtContent>
            <w:tc>
              <w:tcPr>
                <w:tcW w:w="6390" w:type="dxa"/>
                <w:gridSpan w:val="3"/>
                <w:tcBorders>
                  <w:top w:val="single" w:sz="18" w:space="0" w:color="FFFFFF" w:themeColor="background1"/>
                  <w:left w:val="single" w:sz="18" w:space="0" w:color="FFFFFF" w:themeColor="background1"/>
                  <w:bottom w:val="single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</w:tcPr>
              <w:p w14:paraId="218863EB" w14:textId="656C2003" w:rsidR="008675F2" w:rsidRDefault="003F1563" w:rsidP="002632D1">
                <w:pPr>
                  <w:spacing w:before="60" w:after="6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E539D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</w:tr>
      <w:tr w:rsidR="008675F2" w:rsidRPr="009E1151" w14:paraId="24068C83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7A7853C2" w14:textId="62E20F9B" w:rsidR="008675F2" w:rsidRPr="00FE5B1D" w:rsidRDefault="00FE5B1D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Program Level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40399336"/>
            <w:placeholder>
              <w:docPart w:val="DefaultPlaceholder_-1854013438"/>
            </w:placeholder>
            <w:showingPlcHdr/>
            <w:comboBox>
              <w:listItem w:displayText="Undergraduate (UG)" w:value="Undergraduate (UG)"/>
              <w:listItem w:displayText="Graduate (GR)" w:value="Graduate (GR)"/>
            </w:comboBox>
          </w:sdtPr>
          <w:sdtContent>
            <w:tc>
              <w:tcPr>
                <w:tcW w:w="6390" w:type="dxa"/>
                <w:gridSpan w:val="3"/>
                <w:tcBorders>
                  <w:top w:val="single" w:sz="18" w:space="0" w:color="FFFFFF" w:themeColor="background1"/>
                  <w:left w:val="single" w:sz="18" w:space="0" w:color="FFFFFF" w:themeColor="background1"/>
                  <w:bottom w:val="single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</w:tcPr>
              <w:p w14:paraId="75324178" w14:textId="1FAB02B4" w:rsidR="008675F2" w:rsidRDefault="00AD37CC" w:rsidP="002632D1">
                <w:pPr>
                  <w:spacing w:before="60" w:after="6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E539D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</w:tr>
      <w:tr w:rsidR="00A410CB" w:rsidRPr="009E1151" w14:paraId="0334A03A" w14:textId="61C94F7C" w:rsidTr="0085240D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2A493111" w14:textId="30526DFB" w:rsidR="00A410CB" w:rsidRPr="00FE5B1D" w:rsidRDefault="00A410CB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Associate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</w:t>
            </w: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Degree or Certificate</w:t>
            </w:r>
          </w:p>
        </w:tc>
        <w:tc>
          <w:tcPr>
            <w:tcW w:w="6390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459881266"/>
              <w:placeholder>
                <w:docPart w:val="CA9B37F1D2094F958075311BD6A60171"/>
              </w:placeholder>
              <w:showingPlcHdr/>
              <w:comboBox>
                <w:listItem w:displayText="A.A." w:value="A.A."/>
                <w:listItem w:displayText="B.A." w:value="B.A."/>
                <w:listItem w:displayText="B.S." w:value="B.S."/>
                <w:listItem w:displayText="B.S.B.A." w:value="B.S.B.A."/>
                <w:listItem w:displayText="M.A." w:value="M.A."/>
                <w:listItem w:displayText="M.S." w:value="M.S."/>
                <w:listItem w:displayText="Ph.D." w:value="Ph.D."/>
                <w:listItem w:displayText="Other Degree" w:value="Other Degree"/>
                <w:listItem w:displayText="Certificate" w:value="Certificate"/>
              </w:comboBox>
            </w:sdtPr>
            <w:sdtContent>
              <w:p w14:paraId="02FB3393" w14:textId="0721A86B" w:rsidR="00A410CB" w:rsidRPr="00A410CB" w:rsidRDefault="00A410CB" w:rsidP="002632D1">
                <w:pPr>
                  <w:spacing w:before="60" w:after="6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E539D">
                  <w:rPr>
                    <w:rStyle w:val="PlaceholderText"/>
                    <w:color w:val="auto"/>
                  </w:rPr>
                  <w:t>Choose an item.</w:t>
                </w:r>
              </w:p>
            </w:sdtContent>
          </w:sdt>
        </w:tc>
      </w:tr>
      <w:tr w:rsidR="008675F2" w:rsidRPr="009E1151" w14:paraId="6DB4F4BE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14F378EF" w14:textId="7D651619" w:rsidR="008675F2" w:rsidRPr="00FE5B1D" w:rsidRDefault="00FE5B1D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Program Size (</w:t>
            </w:r>
            <w:r w:rsidR="00521B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Total </w:t>
            </w: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Credits)</w:t>
            </w:r>
          </w:p>
        </w:tc>
        <w:tc>
          <w:tcPr>
            <w:tcW w:w="6390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5B733494" w14:textId="77777777" w:rsidR="008675F2" w:rsidRPr="00A410CB" w:rsidRDefault="008675F2" w:rsidP="002632D1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E5B1D" w:rsidRPr="009E1151" w14:paraId="374A079C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5FB65A99" w14:textId="24A28B75" w:rsidR="00FE5B1D" w:rsidRPr="00FE5B1D" w:rsidRDefault="00FE5B1D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Delivery Mode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72351313"/>
            <w:placeholder>
              <w:docPart w:val="DefaultPlaceholder_-1854013438"/>
            </w:placeholder>
            <w:showingPlcHdr/>
            <w:comboBox>
              <w:listItem w:displayText="100% In-Person" w:value="100% In-Person"/>
              <w:listItem w:displayText="Blended (Primarily In-Person)" w:value="Blended (Primarily In-Person)"/>
              <w:listItem w:displayText="Blended" w:value="Blended"/>
              <w:listItem w:displayText="Blended (Primarily Distance)" w:value="Blended (Primarily Distance)"/>
              <w:listItem w:displayText="100% Distance" w:value="100% Distance"/>
            </w:comboBox>
          </w:sdtPr>
          <w:sdtContent>
            <w:tc>
              <w:tcPr>
                <w:tcW w:w="6390" w:type="dxa"/>
                <w:gridSpan w:val="3"/>
                <w:tcBorders>
                  <w:top w:val="single" w:sz="18" w:space="0" w:color="FFFFFF" w:themeColor="background1"/>
                  <w:left w:val="single" w:sz="18" w:space="0" w:color="FFFFFF" w:themeColor="background1"/>
                  <w:bottom w:val="single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</w:tcPr>
              <w:p w14:paraId="71BE943E" w14:textId="75305EAA" w:rsidR="00FE5B1D" w:rsidRDefault="00521B24" w:rsidP="002632D1">
                <w:pPr>
                  <w:spacing w:before="60" w:after="6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E539D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</w:tr>
      <w:tr w:rsidR="00FE5B1D" w:rsidRPr="009E1151" w14:paraId="4E355B16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681D11F8" w14:textId="550C4649" w:rsidR="00FE5B1D" w:rsidRPr="00FE5B1D" w:rsidRDefault="00FE5B1D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Campus</w:t>
            </w:r>
          </w:p>
        </w:tc>
        <w:tc>
          <w:tcPr>
            <w:tcW w:w="6390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1A48A399" w14:textId="62CC5F39" w:rsidR="00812B3D" w:rsidRPr="00812B3D" w:rsidRDefault="00812B3D" w:rsidP="002632D1">
            <w:pPr>
              <w:spacing w:before="60" w:after="6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12B3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Check all that apply…</w:t>
            </w:r>
          </w:p>
          <w:p w14:paraId="17E3A56B" w14:textId="720FB3E3" w:rsidR="00812B3D" w:rsidRDefault="00000000" w:rsidP="00812B3D">
            <w:pPr>
              <w:spacing w:before="60" w:after="60"/>
              <w:ind w:left="343" w:hanging="253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6848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B3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12B3D">
              <w:rPr>
                <w:rFonts w:asciiTheme="minorHAnsi" w:hAnsiTheme="minorHAnsi" w:cstheme="minorHAnsi"/>
                <w:sz w:val="20"/>
                <w:szCs w:val="20"/>
              </w:rPr>
              <w:t xml:space="preserve">  St. Louis</w:t>
            </w:r>
          </w:p>
          <w:p w14:paraId="7900DD45" w14:textId="6681CCBA" w:rsidR="00812B3D" w:rsidRDefault="00000000" w:rsidP="00812B3D">
            <w:pPr>
              <w:spacing w:before="60" w:after="60"/>
              <w:ind w:left="343" w:hanging="253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0079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B3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12B3D">
              <w:rPr>
                <w:rFonts w:asciiTheme="minorHAnsi" w:hAnsiTheme="minorHAnsi" w:cstheme="minorHAnsi"/>
                <w:sz w:val="20"/>
                <w:szCs w:val="20"/>
              </w:rPr>
              <w:t xml:space="preserve">  Madrid</w:t>
            </w:r>
          </w:p>
          <w:p w14:paraId="3E473E7F" w14:textId="581319A8" w:rsidR="00812B3D" w:rsidRDefault="00000000" w:rsidP="00812B3D">
            <w:pPr>
              <w:spacing w:before="60" w:after="60"/>
              <w:ind w:left="343" w:hanging="253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7253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B3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12B3D">
              <w:rPr>
                <w:rFonts w:asciiTheme="minorHAnsi" w:hAnsiTheme="minorHAnsi" w:cstheme="minorHAnsi"/>
                <w:sz w:val="20"/>
                <w:szCs w:val="20"/>
              </w:rPr>
              <w:t xml:space="preserve">  Online</w:t>
            </w:r>
          </w:p>
        </w:tc>
      </w:tr>
      <w:tr w:rsidR="00FE5B1D" w:rsidRPr="009E1151" w14:paraId="6CA6456E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4A3BB0AF" w14:textId="5FAE801B" w:rsidR="00FE5B1D" w:rsidRPr="00FE5B1D" w:rsidRDefault="00FE5B1D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Proposed Start Term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45339156"/>
            <w:placeholder>
              <w:docPart w:val="DefaultPlaceholder_-1854013438"/>
            </w:placeholder>
            <w:showingPlcHdr/>
            <w:comboBox>
              <w:listItem w:displayText="Fall" w:value="Fall"/>
              <w:listItem w:displayText="Spring" w:value="Spring"/>
              <w:listItem w:displayText="Summer" w:value="Summer"/>
            </w:comboBox>
          </w:sdtPr>
          <w:sdtContent>
            <w:tc>
              <w:tcPr>
                <w:tcW w:w="6390" w:type="dxa"/>
                <w:gridSpan w:val="3"/>
                <w:tcBorders>
                  <w:top w:val="single" w:sz="18" w:space="0" w:color="FFFFFF" w:themeColor="background1"/>
                  <w:left w:val="single" w:sz="18" w:space="0" w:color="FFFFFF" w:themeColor="background1"/>
                  <w:bottom w:val="single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</w:tcPr>
              <w:p w14:paraId="6EF5F433" w14:textId="44C4644E" w:rsidR="00FE5B1D" w:rsidRDefault="00521B24" w:rsidP="002632D1">
                <w:pPr>
                  <w:spacing w:before="60" w:after="6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E539D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</w:tr>
      <w:tr w:rsidR="00FE5B1D" w:rsidRPr="009E1151" w14:paraId="132A45E4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718B4017" w14:textId="4B1981A2" w:rsidR="00FE5B1D" w:rsidRPr="00FE5B1D" w:rsidRDefault="00FE5B1D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5B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Proposed Start Year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02877022"/>
            <w:placeholder>
              <w:docPart w:val="DefaultPlaceholder_-1854013438"/>
            </w:placeholder>
            <w:showingPlcHdr/>
            <w:comboBox>
              <w:listItem w:displayText="2027" w:value="2027"/>
              <w:listItem w:displayText="2028" w:value="2028"/>
              <w:listItem w:displayText="2029" w:value="2029"/>
              <w:listItem w:displayText="2030" w:value="2030"/>
              <w:listItem w:displayText="2031" w:value="2031"/>
              <w:listItem w:displayText="2032" w:value="2032"/>
            </w:comboBox>
          </w:sdtPr>
          <w:sdtContent>
            <w:tc>
              <w:tcPr>
                <w:tcW w:w="6390" w:type="dxa"/>
                <w:gridSpan w:val="3"/>
                <w:tcBorders>
                  <w:top w:val="single" w:sz="18" w:space="0" w:color="FFFFFF" w:themeColor="background1"/>
                  <w:left w:val="single" w:sz="18" w:space="0" w:color="FFFFFF" w:themeColor="background1"/>
                  <w:bottom w:val="single" w:sz="18" w:space="0" w:color="FFFFFF" w:themeColor="background1"/>
                  <w:right w:val="single" w:sz="18" w:space="0" w:color="FFFFFF" w:themeColor="background1"/>
                </w:tcBorders>
                <w:shd w:val="clear" w:color="auto" w:fill="F2F2F2" w:themeFill="background1" w:themeFillShade="F2"/>
              </w:tcPr>
              <w:p w14:paraId="0626A23A" w14:textId="7E8DA64D" w:rsidR="00FE5B1D" w:rsidRDefault="00521B24" w:rsidP="002632D1">
                <w:pPr>
                  <w:spacing w:before="60" w:after="6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E539D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</w:tr>
      <w:tr w:rsidR="00E22CCE" w:rsidRPr="009E1151" w14:paraId="4C64BF90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63606288" w14:textId="506A6107" w:rsidR="00E22CCE" w:rsidRDefault="004F1A7A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Suggested</w:t>
            </w:r>
            <w:r w:rsidR="00E22CC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CIP Code</w:t>
            </w:r>
            <w:r w:rsidR="00812B3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(6-Digit)</w:t>
            </w:r>
          </w:p>
          <w:p w14:paraId="0A4F3DEF" w14:textId="03B0EFD9" w:rsidR="00E22CCE" w:rsidRPr="00E22CCE" w:rsidRDefault="00E22CCE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E22CC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Browse all federal CIP codes </w:t>
            </w:r>
            <w:hyperlink r:id="rId9" w:history="1">
              <w:r w:rsidRPr="00E22CCE">
                <w:rPr>
                  <w:rStyle w:val="Hyperlink"/>
                  <w:rFonts w:asciiTheme="minorHAnsi" w:hAnsiTheme="minorHAnsi" w:cstheme="minorHAnsi"/>
                  <w:i/>
                  <w:iCs/>
                  <w:sz w:val="18"/>
                  <w:szCs w:val="18"/>
                </w:rPr>
                <w:t>here</w:t>
              </w:r>
            </w:hyperlink>
            <w:r w:rsidRPr="00E22CC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 and contact the Office of the Provost for assistance</w:t>
            </w:r>
          </w:p>
        </w:tc>
        <w:tc>
          <w:tcPr>
            <w:tcW w:w="6390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1D07B984" w14:textId="0F680323" w:rsidR="00E22CCE" w:rsidRDefault="00E22CCE" w:rsidP="002632D1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F7EA8" w:rsidRPr="009E1151" w14:paraId="411A50FC" w14:textId="77777777" w:rsidTr="00DD1B4F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38FF5321" w14:textId="1236105D" w:rsidR="006F7EA8" w:rsidRDefault="006F7EA8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Suggested Tuition Rate</w:t>
            </w:r>
          </w:p>
        </w:tc>
        <w:tc>
          <w:tcPr>
            <w:tcW w:w="6390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3624E963" w14:textId="77777777" w:rsidR="006F7EA8" w:rsidRDefault="006F7EA8" w:rsidP="002632D1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F7EA8" w:rsidRPr="009E1151" w14:paraId="0DE21346" w14:textId="77777777" w:rsidTr="00061D73">
        <w:trPr>
          <w:trHeight w:val="450"/>
        </w:trPr>
        <w:tc>
          <w:tcPr>
            <w:tcW w:w="36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EEAF6" w:themeFill="accent1" w:themeFillTint="33"/>
          </w:tcPr>
          <w:p w14:paraId="00EF3CE4" w14:textId="03923813" w:rsidR="006F7EA8" w:rsidRDefault="006F7EA8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Projected New Student Enrollment </w:t>
            </w:r>
          </w:p>
        </w:tc>
        <w:tc>
          <w:tcPr>
            <w:tcW w:w="21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584BEAFE" w14:textId="1E63DAAB" w:rsidR="006F7EA8" w:rsidRPr="00EF333F" w:rsidRDefault="006F7EA8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EF333F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>Year 1:</w:t>
            </w:r>
          </w:p>
        </w:tc>
        <w:tc>
          <w:tcPr>
            <w:tcW w:w="21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7382EB36" w14:textId="7A15E705" w:rsidR="006F7EA8" w:rsidRPr="00EF333F" w:rsidRDefault="006F7EA8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EF333F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>Year 2:</w:t>
            </w:r>
          </w:p>
        </w:tc>
        <w:tc>
          <w:tcPr>
            <w:tcW w:w="21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74FFA176" w14:textId="349CF310" w:rsidR="006F7EA8" w:rsidRPr="00EF333F" w:rsidRDefault="006F7EA8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EF333F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  <w:t>Year 3:</w:t>
            </w:r>
          </w:p>
        </w:tc>
      </w:tr>
    </w:tbl>
    <w:p w14:paraId="3DED8DCF" w14:textId="77777777" w:rsidR="006E3AF3" w:rsidRDefault="006E3AF3" w:rsidP="008675F2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2FD3F959" w14:textId="34961854" w:rsidR="006E3AF3" w:rsidRPr="00FE5B1D" w:rsidRDefault="006E3AF3" w:rsidP="006E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right="90"/>
        <w:rPr>
          <w:rFonts w:asciiTheme="minorHAnsi" w:hAnsiTheme="minorHAnsi" w:cstheme="minorHAnsi"/>
          <w:b/>
          <w:color w:val="2F5496" w:themeColor="accent5" w:themeShade="BF"/>
        </w:rPr>
      </w:pPr>
      <w:r>
        <w:rPr>
          <w:rFonts w:asciiTheme="minorHAnsi" w:hAnsiTheme="minorHAnsi" w:cstheme="minorHAnsi"/>
          <w:b/>
          <w:color w:val="2F5496" w:themeColor="accent5" w:themeShade="BF"/>
        </w:rPr>
        <w:t>Provide a brief (200 words max) description of the proposed program</w:t>
      </w:r>
    </w:p>
    <w:p w14:paraId="2531D1C0" w14:textId="77777777" w:rsidR="006E3AF3" w:rsidRPr="006E3AF3" w:rsidRDefault="006E3AF3" w:rsidP="006E3AF3">
      <w:pPr>
        <w:pStyle w:val="ListParagraph"/>
        <w:widowControl/>
        <w:tabs>
          <w:tab w:val="right" w:pos="720"/>
        </w:tabs>
        <w:spacing w:line="240" w:lineRule="auto"/>
        <w:ind w:left="360" w:right="86"/>
        <w:contextualSpacing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990"/>
      </w:tblGrid>
      <w:tr w:rsidR="006E3AF3" w:rsidRPr="0053230A" w14:paraId="62BAEF99" w14:textId="77777777" w:rsidTr="002632D1">
        <w:tc>
          <w:tcPr>
            <w:tcW w:w="9990" w:type="dxa"/>
          </w:tcPr>
          <w:p w14:paraId="03488301" w14:textId="77777777" w:rsidR="006E3AF3" w:rsidRPr="006E3AF3" w:rsidRDefault="006E3AF3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  <w:r w:rsidRPr="006E3AF3"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  <w:t>Enter response here…</w:t>
            </w:r>
          </w:p>
          <w:p w14:paraId="68A4EA5B" w14:textId="77777777" w:rsidR="006E3AF3" w:rsidRDefault="006E3AF3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51A70B4" w14:textId="77777777" w:rsidR="00FB1F00" w:rsidRDefault="00FB1F00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5BFA55F2" w14:textId="77777777" w:rsidR="00FB1F00" w:rsidRDefault="00FB1F00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96F05DB" w14:textId="77777777" w:rsidR="00FB1F00" w:rsidRDefault="00FB1F00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E0A786E" w14:textId="77777777" w:rsidR="00FB1F00" w:rsidRPr="0053230A" w:rsidRDefault="00FB1F00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64330C16" w14:textId="390A2B87" w:rsidR="00FE5B1D" w:rsidRPr="00FE5B1D" w:rsidRDefault="00FE5B1D" w:rsidP="00FE5B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right="90"/>
        <w:rPr>
          <w:rFonts w:asciiTheme="minorHAnsi" w:hAnsiTheme="minorHAnsi" w:cstheme="minorHAnsi"/>
          <w:b/>
          <w:color w:val="2F5496" w:themeColor="accent5" w:themeShade="BF"/>
        </w:rPr>
      </w:pPr>
      <w:r w:rsidRPr="00FE5B1D">
        <w:rPr>
          <w:rFonts w:asciiTheme="minorHAnsi" w:hAnsiTheme="minorHAnsi" w:cstheme="minorHAnsi"/>
          <w:b/>
          <w:color w:val="2F5496" w:themeColor="accent5" w:themeShade="BF"/>
        </w:rPr>
        <w:lastRenderedPageBreak/>
        <w:t xml:space="preserve">What will </w:t>
      </w:r>
      <w:proofErr w:type="gramStart"/>
      <w:r w:rsidRPr="00FE5B1D">
        <w:rPr>
          <w:rFonts w:asciiTheme="minorHAnsi" w:hAnsiTheme="minorHAnsi" w:cstheme="minorHAnsi"/>
          <w:b/>
          <w:color w:val="2F5496" w:themeColor="accent5" w:themeShade="BF"/>
        </w:rPr>
        <w:t>be the program-level Student Learning Outcomes (SLOs)</w:t>
      </w:r>
      <w:proofErr w:type="gramEnd"/>
      <w:r w:rsidRPr="00FE5B1D">
        <w:rPr>
          <w:rFonts w:asciiTheme="minorHAnsi" w:hAnsiTheme="minorHAnsi" w:cstheme="minorHAnsi"/>
          <w:b/>
          <w:color w:val="2F5496" w:themeColor="accent5" w:themeShade="BF"/>
        </w:rPr>
        <w:t>?</w:t>
      </w:r>
    </w:p>
    <w:p w14:paraId="1563A1C1" w14:textId="444750E7" w:rsidR="00FE5B1D" w:rsidRPr="00FE5B1D" w:rsidRDefault="00FE5B1D" w:rsidP="00FE5B1D">
      <w:pPr>
        <w:widowControl/>
        <w:tabs>
          <w:tab w:val="right" w:pos="720"/>
        </w:tabs>
        <w:spacing w:line="240" w:lineRule="auto"/>
        <w:ind w:right="86"/>
        <w:rPr>
          <w:rFonts w:asciiTheme="minorHAnsi" w:hAnsiTheme="minorHAnsi" w:cstheme="minorHAnsi"/>
          <w:i/>
          <w:iCs/>
        </w:rPr>
      </w:pPr>
      <w:r w:rsidRPr="00FE5B1D">
        <w:rPr>
          <w:rFonts w:asciiTheme="minorHAnsi" w:hAnsiTheme="minorHAnsi" w:cstheme="minorHAnsi"/>
          <w:i/>
          <w:iCs/>
        </w:rPr>
        <w:t xml:space="preserve">Provide </w:t>
      </w:r>
      <w:r>
        <w:rPr>
          <w:rFonts w:asciiTheme="minorHAnsi" w:hAnsiTheme="minorHAnsi" w:cstheme="minorHAnsi"/>
          <w:i/>
          <w:iCs/>
        </w:rPr>
        <w:t xml:space="preserve">the </w:t>
      </w:r>
      <w:r w:rsidRPr="00FE5B1D">
        <w:rPr>
          <w:rFonts w:asciiTheme="minorHAnsi" w:hAnsiTheme="minorHAnsi" w:cstheme="minorHAnsi"/>
          <w:i/>
          <w:iCs/>
        </w:rPr>
        <w:t>4-6 program level learning outcomes that will guide the program’s curriculum design and be the focus of assessment work.</w:t>
      </w:r>
    </w:p>
    <w:p w14:paraId="2A4122F6" w14:textId="77777777" w:rsidR="00FE5B1D" w:rsidRPr="006E3AF3" w:rsidRDefault="00FE5B1D" w:rsidP="00FE5B1D">
      <w:pPr>
        <w:pStyle w:val="ListParagraph"/>
        <w:widowControl/>
        <w:tabs>
          <w:tab w:val="right" w:pos="720"/>
        </w:tabs>
        <w:spacing w:line="240" w:lineRule="auto"/>
        <w:ind w:left="360" w:right="86"/>
        <w:contextualSpacing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990"/>
      </w:tblGrid>
      <w:tr w:rsidR="00FE5B1D" w:rsidRPr="0053230A" w14:paraId="0BC4E96B" w14:textId="77777777" w:rsidTr="006E3AF3">
        <w:tc>
          <w:tcPr>
            <w:tcW w:w="9990" w:type="dxa"/>
          </w:tcPr>
          <w:p w14:paraId="1FE6F389" w14:textId="4791BD36" w:rsidR="00FE5B1D" w:rsidRPr="006E3AF3" w:rsidRDefault="006E3AF3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  <w:r w:rsidRPr="006E3AF3"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  <w:t>Enter response here…</w:t>
            </w:r>
          </w:p>
          <w:p w14:paraId="449463C9" w14:textId="77777777" w:rsidR="00FE5B1D" w:rsidRPr="0053230A" w:rsidRDefault="00FE5B1D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6ACA0BC9" w14:textId="77777777" w:rsidR="00FE5B1D" w:rsidRDefault="00FE5B1D" w:rsidP="008675F2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5A882191" w14:textId="4D626B56" w:rsidR="00807348" w:rsidRPr="00FE5B1D" w:rsidRDefault="00807348" w:rsidP="00807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right="90"/>
        <w:rPr>
          <w:rFonts w:asciiTheme="minorHAnsi" w:hAnsiTheme="minorHAnsi" w:cstheme="minorHAnsi"/>
          <w:b/>
          <w:color w:val="2F5496" w:themeColor="accent5" w:themeShade="BF"/>
        </w:rPr>
      </w:pPr>
      <w:r>
        <w:rPr>
          <w:rFonts w:asciiTheme="minorHAnsi" w:hAnsiTheme="minorHAnsi" w:cstheme="minorHAnsi"/>
          <w:b/>
          <w:color w:val="2F5496" w:themeColor="accent5" w:themeShade="BF"/>
        </w:rPr>
        <w:t>Provide a brief overview of the curriculum and a draft list of courses</w:t>
      </w:r>
    </w:p>
    <w:p w14:paraId="337C9975" w14:textId="4FB064A3" w:rsidR="00807348" w:rsidRPr="00FE5B1D" w:rsidRDefault="00807348" w:rsidP="00807348">
      <w:pPr>
        <w:widowControl/>
        <w:tabs>
          <w:tab w:val="right" w:pos="720"/>
        </w:tabs>
        <w:spacing w:line="240" w:lineRule="auto"/>
        <w:ind w:right="86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Note which courses exist already, and which ones will be new/need to be developed</w:t>
      </w:r>
    </w:p>
    <w:p w14:paraId="4E17F8EA" w14:textId="77777777" w:rsidR="00807348" w:rsidRPr="006E3AF3" w:rsidRDefault="00807348" w:rsidP="00807348">
      <w:pPr>
        <w:pStyle w:val="ListParagraph"/>
        <w:widowControl/>
        <w:tabs>
          <w:tab w:val="right" w:pos="720"/>
        </w:tabs>
        <w:spacing w:line="240" w:lineRule="auto"/>
        <w:ind w:left="360" w:right="86"/>
        <w:contextualSpacing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990"/>
      </w:tblGrid>
      <w:tr w:rsidR="00807348" w:rsidRPr="0053230A" w14:paraId="689B504A" w14:textId="77777777" w:rsidTr="002632D1">
        <w:tc>
          <w:tcPr>
            <w:tcW w:w="9990" w:type="dxa"/>
          </w:tcPr>
          <w:p w14:paraId="08B519EE" w14:textId="77777777" w:rsidR="00807348" w:rsidRPr="006E3AF3" w:rsidRDefault="00807348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  <w:r w:rsidRPr="006E3AF3"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  <w:t>Enter response here…</w:t>
            </w:r>
          </w:p>
          <w:p w14:paraId="58AC6493" w14:textId="77777777" w:rsidR="00807348" w:rsidRPr="0053230A" w:rsidRDefault="00807348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29640E83" w14:textId="77777777" w:rsidR="00807348" w:rsidRDefault="00807348" w:rsidP="00807348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7E8D7314" w14:textId="3B49E858" w:rsidR="00807348" w:rsidRPr="00FE5B1D" w:rsidRDefault="00807348" w:rsidP="00807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right="90"/>
        <w:rPr>
          <w:rFonts w:asciiTheme="minorHAnsi" w:hAnsiTheme="minorHAnsi" w:cstheme="minorHAnsi"/>
          <w:b/>
          <w:color w:val="2F5496" w:themeColor="accent5" w:themeShade="BF"/>
        </w:rPr>
      </w:pPr>
      <w:r>
        <w:rPr>
          <w:rFonts w:asciiTheme="minorHAnsi" w:hAnsiTheme="minorHAnsi" w:cstheme="minorHAnsi"/>
          <w:b/>
          <w:color w:val="2F5496" w:themeColor="accent5" w:themeShade="BF"/>
        </w:rPr>
        <w:t xml:space="preserve">What other </w:t>
      </w:r>
      <w:r w:rsidRPr="00807348">
        <w:rPr>
          <w:rFonts w:asciiTheme="minorHAnsi" w:hAnsiTheme="minorHAnsi" w:cstheme="minorHAnsi"/>
          <w:b/>
          <w:color w:val="2F5496" w:themeColor="accent5" w:themeShade="BF"/>
        </w:rPr>
        <w:t>SLU academic units may be able to, or need to, contribute coursework or disciplinary expertise</w:t>
      </w:r>
      <w:r>
        <w:rPr>
          <w:rFonts w:asciiTheme="minorHAnsi" w:hAnsiTheme="minorHAnsi" w:cstheme="minorHAnsi"/>
          <w:b/>
          <w:color w:val="2F5496" w:themeColor="accent5" w:themeShade="BF"/>
        </w:rPr>
        <w:t xml:space="preserve"> to the program?</w:t>
      </w:r>
    </w:p>
    <w:p w14:paraId="1384CF03" w14:textId="415F340F" w:rsidR="00807348" w:rsidRPr="00FE5B1D" w:rsidRDefault="00807348" w:rsidP="00807348">
      <w:pPr>
        <w:widowControl/>
        <w:tabs>
          <w:tab w:val="right" w:pos="720"/>
        </w:tabs>
        <w:spacing w:line="240" w:lineRule="auto"/>
        <w:ind w:right="86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Note what collaboration with those units has already begun.</w:t>
      </w:r>
    </w:p>
    <w:p w14:paraId="69066C98" w14:textId="77777777" w:rsidR="00807348" w:rsidRPr="006E3AF3" w:rsidRDefault="00807348" w:rsidP="00807348">
      <w:pPr>
        <w:pStyle w:val="ListParagraph"/>
        <w:widowControl/>
        <w:tabs>
          <w:tab w:val="right" w:pos="720"/>
        </w:tabs>
        <w:spacing w:line="240" w:lineRule="auto"/>
        <w:ind w:left="360" w:right="86"/>
        <w:contextualSpacing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990"/>
      </w:tblGrid>
      <w:tr w:rsidR="00807348" w:rsidRPr="0053230A" w14:paraId="12C274CE" w14:textId="77777777" w:rsidTr="002632D1">
        <w:tc>
          <w:tcPr>
            <w:tcW w:w="9990" w:type="dxa"/>
          </w:tcPr>
          <w:p w14:paraId="36810080" w14:textId="77777777" w:rsidR="00807348" w:rsidRPr="006E3AF3" w:rsidRDefault="00807348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  <w:r w:rsidRPr="006E3AF3"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  <w:t>Enter response here…</w:t>
            </w:r>
          </w:p>
          <w:p w14:paraId="3D80D6EF" w14:textId="77777777" w:rsidR="00807348" w:rsidRPr="0053230A" w:rsidRDefault="00807348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4907BE7B" w14:textId="77777777" w:rsidR="00807348" w:rsidRDefault="00807348" w:rsidP="00807348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6826D7C4" w14:textId="563D0E77" w:rsidR="00807348" w:rsidRPr="00807348" w:rsidRDefault="00807348" w:rsidP="00807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right="90"/>
        <w:rPr>
          <w:rFonts w:asciiTheme="minorHAnsi" w:hAnsiTheme="minorHAnsi" w:cstheme="minorHAnsi"/>
          <w:b/>
          <w:color w:val="2F5496" w:themeColor="accent5" w:themeShade="BF"/>
        </w:rPr>
      </w:pPr>
      <w:r>
        <w:rPr>
          <w:rFonts w:asciiTheme="minorHAnsi" w:hAnsiTheme="minorHAnsi" w:cstheme="minorHAnsi"/>
          <w:b/>
          <w:color w:val="2F5496" w:themeColor="accent5" w:themeShade="BF"/>
        </w:rPr>
        <w:t xml:space="preserve">Briefly describe the </w:t>
      </w:r>
      <w:r w:rsidRPr="00807348">
        <w:rPr>
          <w:rFonts w:asciiTheme="minorHAnsi" w:hAnsiTheme="minorHAnsi" w:cstheme="minorHAnsi"/>
          <w:b/>
          <w:color w:val="2F5496" w:themeColor="accent5" w:themeShade="BF"/>
        </w:rPr>
        <w:t>new or re-allocated resources needed to develop and operate the program in the first five years (including marketing resources)</w:t>
      </w:r>
    </w:p>
    <w:p w14:paraId="35307144" w14:textId="77777777" w:rsidR="00807348" w:rsidRPr="006E3AF3" w:rsidRDefault="00807348" w:rsidP="00807348">
      <w:pPr>
        <w:pStyle w:val="ListParagraph"/>
        <w:widowControl/>
        <w:tabs>
          <w:tab w:val="right" w:pos="720"/>
        </w:tabs>
        <w:spacing w:line="240" w:lineRule="auto"/>
        <w:ind w:left="360" w:right="86"/>
        <w:contextualSpacing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990"/>
      </w:tblGrid>
      <w:tr w:rsidR="00807348" w:rsidRPr="0053230A" w14:paraId="26817297" w14:textId="77777777" w:rsidTr="002632D1">
        <w:tc>
          <w:tcPr>
            <w:tcW w:w="9990" w:type="dxa"/>
          </w:tcPr>
          <w:p w14:paraId="314CF9DF" w14:textId="01901188" w:rsidR="00807348" w:rsidRPr="006F7EA8" w:rsidRDefault="00807348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  <w:r w:rsidRPr="006E3AF3"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  <w:t>Enter response here…</w:t>
            </w:r>
          </w:p>
          <w:p w14:paraId="711AA6E4" w14:textId="77777777" w:rsidR="00807348" w:rsidRPr="0053230A" w:rsidRDefault="00807348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4F15C4C6" w14:textId="77777777" w:rsidR="00807348" w:rsidRDefault="00807348" w:rsidP="00807348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112AC96F" w14:textId="0384BD0B" w:rsidR="00807348" w:rsidRPr="00FE5B1D" w:rsidRDefault="00807348" w:rsidP="00807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right="90"/>
        <w:rPr>
          <w:rFonts w:asciiTheme="minorHAnsi" w:hAnsiTheme="minorHAnsi" w:cstheme="minorHAnsi"/>
          <w:b/>
          <w:color w:val="2F5496" w:themeColor="accent5" w:themeShade="BF"/>
        </w:rPr>
      </w:pPr>
      <w:r>
        <w:rPr>
          <w:rFonts w:asciiTheme="minorHAnsi" w:hAnsiTheme="minorHAnsi" w:cstheme="minorHAnsi"/>
          <w:b/>
          <w:color w:val="2F5496" w:themeColor="accent5" w:themeShade="BF"/>
        </w:rPr>
        <w:t xml:space="preserve">Briefly describe any </w:t>
      </w:r>
      <w:r w:rsidRPr="00807348">
        <w:rPr>
          <w:rFonts w:asciiTheme="minorHAnsi" w:hAnsiTheme="minorHAnsi" w:cstheme="minorHAnsi"/>
          <w:b/>
          <w:color w:val="2F5496" w:themeColor="accent5" w:themeShade="BF"/>
        </w:rPr>
        <w:t>program requirements necessitating external partnerships/resources (e.g., clinical sites)</w:t>
      </w:r>
      <w:r w:rsidR="00402AFA">
        <w:rPr>
          <w:rFonts w:asciiTheme="minorHAnsi" w:hAnsiTheme="minorHAnsi" w:cstheme="minorHAnsi"/>
          <w:b/>
          <w:color w:val="2F5496" w:themeColor="accent5" w:themeShade="BF"/>
        </w:rPr>
        <w:t>, and address any related challenges.</w:t>
      </w:r>
    </w:p>
    <w:p w14:paraId="55FE4CB2" w14:textId="77777777" w:rsidR="00807348" w:rsidRPr="006E3AF3" w:rsidRDefault="00807348" w:rsidP="00807348">
      <w:pPr>
        <w:pStyle w:val="ListParagraph"/>
        <w:widowControl/>
        <w:tabs>
          <w:tab w:val="right" w:pos="720"/>
        </w:tabs>
        <w:spacing w:line="240" w:lineRule="auto"/>
        <w:ind w:left="360" w:right="86"/>
        <w:contextualSpacing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990"/>
      </w:tblGrid>
      <w:tr w:rsidR="00807348" w:rsidRPr="0053230A" w14:paraId="0B391CC5" w14:textId="77777777" w:rsidTr="002632D1">
        <w:tc>
          <w:tcPr>
            <w:tcW w:w="9990" w:type="dxa"/>
          </w:tcPr>
          <w:p w14:paraId="51640FA6" w14:textId="4D8D787D" w:rsidR="00807348" w:rsidRPr="006F7EA8" w:rsidRDefault="00807348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  <w:r w:rsidRPr="006E3AF3"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  <w:t>Enter response here…</w:t>
            </w:r>
          </w:p>
          <w:p w14:paraId="06B93BD5" w14:textId="77777777" w:rsidR="00807348" w:rsidRPr="0053230A" w:rsidRDefault="00807348" w:rsidP="002632D1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2911627F" w14:textId="77777777" w:rsidR="00807348" w:rsidRDefault="00807348" w:rsidP="00807348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09FEFF40" w14:textId="1A36A622" w:rsidR="00E22CCE" w:rsidRPr="00807348" w:rsidRDefault="00E22CCE" w:rsidP="00E22C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right="90"/>
        <w:rPr>
          <w:rFonts w:asciiTheme="minorHAnsi" w:hAnsiTheme="minorHAnsi" w:cstheme="minorHAnsi"/>
          <w:b/>
          <w:color w:val="2F5496" w:themeColor="accent5" w:themeShade="BF"/>
        </w:rPr>
      </w:pPr>
      <w:r>
        <w:rPr>
          <w:rFonts w:asciiTheme="minorHAnsi" w:hAnsiTheme="minorHAnsi" w:cstheme="minorHAnsi"/>
          <w:b/>
          <w:color w:val="2F5496" w:themeColor="accent5" w:themeShade="BF"/>
        </w:rPr>
        <w:t>Briefly describe the student population expected to enroll in the proposed program</w:t>
      </w:r>
    </w:p>
    <w:p w14:paraId="1692E76F" w14:textId="77777777" w:rsidR="00E22CCE" w:rsidRPr="006E3AF3" w:rsidRDefault="00E22CCE" w:rsidP="00E22CCE">
      <w:pPr>
        <w:pStyle w:val="ListParagraph"/>
        <w:widowControl/>
        <w:tabs>
          <w:tab w:val="right" w:pos="720"/>
        </w:tabs>
        <w:spacing w:line="240" w:lineRule="auto"/>
        <w:ind w:left="360" w:right="86"/>
        <w:contextualSpacing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990"/>
      </w:tblGrid>
      <w:tr w:rsidR="00E22CCE" w:rsidRPr="0053230A" w14:paraId="03678E8F" w14:textId="77777777" w:rsidTr="00AC2C96">
        <w:tc>
          <w:tcPr>
            <w:tcW w:w="9990" w:type="dxa"/>
          </w:tcPr>
          <w:p w14:paraId="595EC719" w14:textId="4424C6FC" w:rsidR="00E22CCE" w:rsidRPr="006F7EA8" w:rsidRDefault="00E22CCE" w:rsidP="00AC2C96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  <w:r w:rsidRPr="006E3AF3"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  <w:t>Enter response here…</w:t>
            </w:r>
          </w:p>
          <w:p w14:paraId="2408DF34" w14:textId="77777777" w:rsidR="00E22CCE" w:rsidRPr="0053230A" w:rsidRDefault="00E22CCE" w:rsidP="00AC2C96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36D4AE0F" w14:textId="77777777" w:rsidR="00E22CCE" w:rsidRDefault="00E22CCE" w:rsidP="00E22CCE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5625259C" w14:textId="6C751BE8" w:rsidR="00E22CCE" w:rsidRPr="00807348" w:rsidRDefault="00E22CCE" w:rsidP="00E22C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right="90"/>
        <w:rPr>
          <w:rFonts w:asciiTheme="minorHAnsi" w:hAnsiTheme="minorHAnsi" w:cstheme="minorHAnsi"/>
          <w:b/>
          <w:color w:val="2F5496" w:themeColor="accent5" w:themeShade="BF"/>
        </w:rPr>
      </w:pPr>
      <w:r>
        <w:rPr>
          <w:rFonts w:asciiTheme="minorHAnsi" w:hAnsiTheme="minorHAnsi" w:cstheme="minorHAnsi"/>
          <w:b/>
          <w:color w:val="2F5496" w:themeColor="accent5" w:themeShade="BF"/>
        </w:rPr>
        <w:t xml:space="preserve">Briefly describe the evidence (per GrayDI and other key resources) of program demand </w:t>
      </w:r>
      <w:r w:rsidRPr="00E22CCE">
        <w:rPr>
          <w:rFonts w:asciiTheme="minorHAnsi" w:hAnsiTheme="minorHAnsi" w:cstheme="minorHAnsi"/>
          <w:b/>
          <w:i/>
          <w:iCs/>
          <w:color w:val="2F5496" w:themeColor="accent5" w:themeShade="BF"/>
        </w:rPr>
        <w:t>in the proposed design</w:t>
      </w:r>
      <w:r>
        <w:rPr>
          <w:rFonts w:asciiTheme="minorHAnsi" w:hAnsiTheme="minorHAnsi" w:cstheme="minorHAnsi"/>
          <w:b/>
          <w:color w:val="2F5496" w:themeColor="accent5" w:themeShade="BF"/>
        </w:rPr>
        <w:t xml:space="preserve"> (including modality, proposed curriculum, total credits</w:t>
      </w:r>
      <w:r w:rsidR="006F7EA8">
        <w:rPr>
          <w:rFonts w:asciiTheme="minorHAnsi" w:hAnsiTheme="minorHAnsi" w:cstheme="minorHAnsi"/>
          <w:b/>
          <w:color w:val="2F5496" w:themeColor="accent5" w:themeShade="BF"/>
        </w:rPr>
        <w:t>, suggested tuition</w:t>
      </w:r>
      <w:r>
        <w:rPr>
          <w:rFonts w:asciiTheme="minorHAnsi" w:hAnsiTheme="minorHAnsi" w:cstheme="minorHAnsi"/>
          <w:b/>
          <w:color w:val="2F5496" w:themeColor="accent5" w:themeShade="BF"/>
        </w:rPr>
        <w:t>)</w:t>
      </w:r>
    </w:p>
    <w:p w14:paraId="6A20AE95" w14:textId="77777777" w:rsidR="00E22CCE" w:rsidRPr="006E3AF3" w:rsidRDefault="00E22CCE" w:rsidP="00E22CCE">
      <w:pPr>
        <w:pStyle w:val="ListParagraph"/>
        <w:widowControl/>
        <w:tabs>
          <w:tab w:val="right" w:pos="720"/>
        </w:tabs>
        <w:spacing w:line="240" w:lineRule="auto"/>
        <w:ind w:left="360" w:right="86"/>
        <w:contextualSpacing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99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9990"/>
      </w:tblGrid>
      <w:tr w:rsidR="00E22CCE" w:rsidRPr="0053230A" w14:paraId="73A49EC7" w14:textId="77777777" w:rsidTr="00AC2C96">
        <w:tc>
          <w:tcPr>
            <w:tcW w:w="9990" w:type="dxa"/>
          </w:tcPr>
          <w:p w14:paraId="02D66CF7" w14:textId="77777777" w:rsidR="00E22CCE" w:rsidRPr="006E3AF3" w:rsidRDefault="00E22CCE" w:rsidP="00AC2C96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  <w:r w:rsidRPr="006E3AF3">
              <w:rPr>
                <w:rFonts w:asciiTheme="minorHAnsi" w:hAnsiTheme="minorHAnsi" w:cstheme="minorHAnsi"/>
                <w:i/>
                <w:iCs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  <w:t>Enter response here…</w:t>
            </w:r>
          </w:p>
          <w:p w14:paraId="7700C579" w14:textId="77777777" w:rsidR="00E22CCE" w:rsidRPr="0053230A" w:rsidRDefault="00E22CCE" w:rsidP="00AC2C96">
            <w:pPr>
              <w:widowControl/>
              <w:tabs>
                <w:tab w:val="right" w:pos="720"/>
              </w:tabs>
              <w:ind w:right="90"/>
              <w:rPr>
                <w:rFonts w:asciiTheme="minorHAnsi" w:hAnsiTheme="minorHAnsi" w:cstheme="minorHAnsi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63806F47" w14:textId="77777777" w:rsidR="0079483B" w:rsidRDefault="0079483B" w:rsidP="009321AD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04D63D10" w14:textId="77777777" w:rsidR="00FB1F00" w:rsidRDefault="00FB1F00" w:rsidP="009321AD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17FD5E81" w14:textId="23D0BB40" w:rsidR="0079483B" w:rsidRPr="008675F2" w:rsidRDefault="0079483B" w:rsidP="0079483B">
      <w:pPr>
        <w:pBdr>
          <w:bottom w:val="single" w:sz="4" w:space="1" w:color="auto"/>
        </w:pBdr>
        <w:rPr>
          <w:rFonts w:asciiTheme="minorHAnsi" w:hAnsiTheme="minorHAnsi" w:cstheme="minorHAnsi"/>
          <w:b/>
          <w:color w:val="1C4587"/>
          <w:sz w:val="28"/>
          <w:szCs w:val="28"/>
        </w:rPr>
      </w:pPr>
      <w:r>
        <w:rPr>
          <w:rFonts w:asciiTheme="minorHAnsi" w:hAnsiTheme="minorHAnsi" w:cstheme="minorHAnsi"/>
          <w:b/>
          <w:color w:val="1C4587"/>
          <w:sz w:val="28"/>
          <w:szCs w:val="28"/>
        </w:rPr>
        <w:lastRenderedPageBreak/>
        <w:t>Dean’s Affirmation of Support</w:t>
      </w:r>
    </w:p>
    <w:p w14:paraId="6E1F2965" w14:textId="77777777" w:rsidR="0079483B" w:rsidRDefault="0079483B" w:rsidP="0079483B">
      <w:pPr>
        <w:rPr>
          <w:rFonts w:asciiTheme="minorHAnsi" w:hAnsiTheme="minorHAnsi" w:cstheme="minorHAnsi"/>
          <w:b/>
          <w:color w:val="1C4587"/>
          <w:sz w:val="10"/>
          <w:szCs w:val="10"/>
        </w:rPr>
      </w:pPr>
    </w:p>
    <w:p w14:paraId="3C83E82E" w14:textId="77777777" w:rsidR="0079483B" w:rsidRDefault="0079483B" w:rsidP="0079483B">
      <w:pPr>
        <w:rPr>
          <w:rFonts w:asciiTheme="minorHAnsi" w:hAnsiTheme="minorHAnsi" w:cstheme="minorHAnsi"/>
          <w:b/>
          <w:color w:val="1C4587"/>
          <w:sz w:val="10"/>
          <w:szCs w:val="10"/>
        </w:rPr>
      </w:pPr>
    </w:p>
    <w:tbl>
      <w:tblPr>
        <w:tblStyle w:val="TableGrid"/>
        <w:tblW w:w="9990" w:type="dxa"/>
        <w:tblInd w:w="-23" w:type="dxa"/>
        <w:tblLook w:val="04A0" w:firstRow="1" w:lastRow="0" w:firstColumn="1" w:lastColumn="0" w:noHBand="0" w:noVBand="1"/>
      </w:tblPr>
      <w:tblGrid>
        <w:gridCol w:w="5490"/>
        <w:gridCol w:w="3150"/>
        <w:gridCol w:w="1350"/>
      </w:tblGrid>
      <w:tr w:rsidR="0079483B" w:rsidRPr="009E1151" w14:paraId="31405F12" w14:textId="77777777" w:rsidTr="0079483B">
        <w:tc>
          <w:tcPr>
            <w:tcW w:w="54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E2F3" w:themeFill="accent5" w:themeFillTint="33"/>
          </w:tcPr>
          <w:p w14:paraId="5E46D64A" w14:textId="6F017956" w:rsidR="0079483B" w:rsidRPr="00060D90" w:rsidRDefault="0079483B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Dean’s Affirmation of Support </w:t>
            </w:r>
          </w:p>
        </w:tc>
        <w:tc>
          <w:tcPr>
            <w:tcW w:w="31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E2F3" w:themeFill="accent5" w:themeFillTint="33"/>
          </w:tcPr>
          <w:p w14:paraId="5E97B59D" w14:textId="77777777" w:rsidR="0079483B" w:rsidRDefault="0079483B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Dean Name</w:t>
            </w:r>
          </w:p>
        </w:tc>
        <w:tc>
          <w:tcPr>
            <w:tcW w:w="13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E2F3" w:themeFill="accent5" w:themeFillTint="33"/>
          </w:tcPr>
          <w:p w14:paraId="7D1F34FA" w14:textId="77777777" w:rsidR="0079483B" w:rsidRDefault="0079483B" w:rsidP="002632D1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Date </w:t>
            </w:r>
          </w:p>
        </w:tc>
      </w:tr>
      <w:tr w:rsidR="0079483B" w:rsidRPr="009E1151" w14:paraId="1777C6BA" w14:textId="77777777" w:rsidTr="0079483B">
        <w:tc>
          <w:tcPr>
            <w:tcW w:w="54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0D8BFFF2" w14:textId="14CF89CC" w:rsidR="0079483B" w:rsidRPr="009E1151" w:rsidRDefault="00000000" w:rsidP="002632D1">
            <w:pPr>
              <w:tabs>
                <w:tab w:val="left" w:pos="343"/>
              </w:tabs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1620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7E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9483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483B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9483B" w:rsidRPr="0079483B">
              <w:rPr>
                <w:rFonts w:asciiTheme="minorHAnsi" w:hAnsiTheme="minorHAnsi" w:cstheme="minorHAnsi"/>
                <w:sz w:val="20"/>
                <w:szCs w:val="20"/>
              </w:rPr>
              <w:t xml:space="preserve">By submitting this </w:t>
            </w:r>
            <w:r w:rsidR="0079483B" w:rsidRPr="0079483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Prospectus</w:t>
            </w:r>
            <w:r w:rsidR="0079483B" w:rsidRPr="0079483B">
              <w:rPr>
                <w:rFonts w:asciiTheme="minorHAnsi" w:hAnsiTheme="minorHAnsi" w:cstheme="minorHAnsi"/>
                <w:sz w:val="20"/>
                <w:szCs w:val="20"/>
              </w:rPr>
              <w:t xml:space="preserve">, I </w:t>
            </w:r>
            <w:r w:rsidR="0079483B">
              <w:rPr>
                <w:rFonts w:asciiTheme="minorHAnsi" w:hAnsiTheme="minorHAnsi" w:cstheme="minorHAnsi"/>
                <w:sz w:val="20"/>
                <w:szCs w:val="20"/>
              </w:rPr>
              <w:t>affirm</w:t>
            </w:r>
            <w:r w:rsidR="0079483B" w:rsidRPr="0079483B">
              <w:rPr>
                <w:rFonts w:asciiTheme="minorHAnsi" w:hAnsiTheme="minorHAnsi" w:cstheme="minorHAnsi"/>
                <w:sz w:val="20"/>
                <w:szCs w:val="20"/>
              </w:rPr>
              <w:t xml:space="preserve"> as dean of the </w:t>
            </w:r>
            <w:r w:rsidR="0079483B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9483B" w:rsidRPr="0079483B">
              <w:rPr>
                <w:rFonts w:asciiTheme="minorHAnsi" w:hAnsiTheme="minorHAnsi" w:cstheme="minorHAnsi"/>
                <w:sz w:val="20"/>
                <w:szCs w:val="20"/>
              </w:rPr>
              <w:t xml:space="preserve">governing college/school both </w:t>
            </w:r>
            <w:r w:rsidR="00FB1F00">
              <w:rPr>
                <w:rFonts w:asciiTheme="minorHAnsi" w:hAnsiTheme="minorHAnsi" w:cstheme="minorHAnsi"/>
                <w:sz w:val="20"/>
                <w:szCs w:val="20"/>
              </w:rPr>
              <w:t xml:space="preserve">(a) </w:t>
            </w:r>
            <w:r w:rsidR="0079483B" w:rsidRPr="0079483B">
              <w:rPr>
                <w:rFonts w:asciiTheme="minorHAnsi" w:hAnsiTheme="minorHAnsi" w:cstheme="minorHAnsi"/>
                <w:sz w:val="20"/>
                <w:szCs w:val="20"/>
              </w:rPr>
              <w:t xml:space="preserve">my support for the </w:t>
            </w:r>
            <w:r w:rsidR="00FB1F0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9483B" w:rsidRPr="0079483B">
              <w:rPr>
                <w:rFonts w:asciiTheme="minorHAnsi" w:hAnsiTheme="minorHAnsi" w:cstheme="minorHAnsi"/>
                <w:sz w:val="20"/>
                <w:szCs w:val="20"/>
              </w:rPr>
              <w:t xml:space="preserve">proposed program and </w:t>
            </w:r>
            <w:r w:rsidR="00FB1F00">
              <w:rPr>
                <w:rFonts w:asciiTheme="minorHAnsi" w:hAnsiTheme="minorHAnsi" w:cstheme="minorHAnsi"/>
                <w:sz w:val="20"/>
                <w:szCs w:val="20"/>
              </w:rPr>
              <w:t xml:space="preserve">(b) the support </w:t>
            </w:r>
            <w:r w:rsidR="0079483B" w:rsidRPr="0079483B">
              <w:rPr>
                <w:rFonts w:asciiTheme="minorHAnsi" w:hAnsiTheme="minorHAnsi" w:cstheme="minorHAnsi"/>
                <w:sz w:val="20"/>
                <w:szCs w:val="20"/>
              </w:rPr>
              <w:t xml:space="preserve">of the faculty who </w:t>
            </w:r>
            <w:r w:rsidR="00FB1F0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9483B" w:rsidRPr="0079483B">
              <w:rPr>
                <w:rFonts w:asciiTheme="minorHAnsi" w:hAnsiTheme="minorHAnsi" w:cstheme="minorHAnsi"/>
                <w:sz w:val="20"/>
                <w:szCs w:val="20"/>
              </w:rPr>
              <w:t>would deliver it.</w:t>
            </w:r>
          </w:p>
        </w:tc>
        <w:tc>
          <w:tcPr>
            <w:tcW w:w="31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14:paraId="4EE6A88D" w14:textId="4D8E63B6" w:rsidR="0079483B" w:rsidRPr="0079483B" w:rsidRDefault="0079483B" w:rsidP="002632D1">
            <w:pPr>
              <w:spacing w:before="60" w:after="6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1227338760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01DD0790" w14:textId="44CC2AF9" w:rsidR="006F7EA8" w:rsidRPr="006F7EA8" w:rsidRDefault="006F7EA8" w:rsidP="002632D1">
                <w:pPr>
                  <w:spacing w:before="60" w:after="6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AE539D">
                  <w:rPr>
                    <w:rStyle w:val="PlaceholderText"/>
                    <w:color w:val="auto"/>
                    <w:sz w:val="18"/>
                    <w:szCs w:val="18"/>
                  </w:rPr>
                  <w:t>Click or tap to enter a date.</w:t>
                </w:r>
              </w:p>
            </w:sdtContent>
          </w:sdt>
        </w:tc>
      </w:tr>
    </w:tbl>
    <w:p w14:paraId="690F95E0" w14:textId="77777777" w:rsidR="0079483B" w:rsidRDefault="0079483B" w:rsidP="0079483B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197EFB8F" w14:textId="77777777" w:rsidR="0079483B" w:rsidRDefault="0079483B" w:rsidP="009321AD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p w14:paraId="29D0932B" w14:textId="41AA9803" w:rsidR="00966E96" w:rsidRDefault="00966E96" w:rsidP="00B73B93">
      <w:pPr>
        <w:jc w:val="center"/>
        <w:rPr>
          <w:rFonts w:asciiTheme="minorHAnsi" w:hAnsiTheme="minorHAnsi" w:cstheme="minorHAnsi"/>
          <w:bCs/>
          <w:color w:val="1C4587"/>
          <w:sz w:val="24"/>
          <w:szCs w:val="24"/>
        </w:rPr>
      </w:pPr>
    </w:p>
    <w:sectPr w:rsidR="00966E96" w:rsidSect="00C637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152" w:right="1152" w:bottom="288" w:left="1152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980DF" w14:textId="77777777" w:rsidR="00FA0754" w:rsidRDefault="00FA0754">
      <w:pPr>
        <w:spacing w:line="240" w:lineRule="auto"/>
      </w:pPr>
      <w:r>
        <w:separator/>
      </w:r>
    </w:p>
  </w:endnote>
  <w:endnote w:type="continuationSeparator" w:id="0">
    <w:p w14:paraId="45208ECD" w14:textId="77777777" w:rsidR="00FA0754" w:rsidRDefault="00FA07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EA593" w14:textId="77777777" w:rsidR="00855A9D" w:rsidRDefault="00855A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7893" w14:textId="77777777" w:rsidR="000E148B" w:rsidRDefault="000E148B">
    <w:pPr>
      <w:spacing w:after="72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50474" w14:textId="77777777" w:rsidR="00855A9D" w:rsidRDefault="00855A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5EF1F" w14:textId="77777777" w:rsidR="00FA0754" w:rsidRDefault="00FA0754">
      <w:pPr>
        <w:spacing w:line="240" w:lineRule="auto"/>
      </w:pPr>
      <w:r>
        <w:separator/>
      </w:r>
    </w:p>
  </w:footnote>
  <w:footnote w:type="continuationSeparator" w:id="0">
    <w:p w14:paraId="53ECF00C" w14:textId="77777777" w:rsidR="00FA0754" w:rsidRDefault="00FA07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539A" w14:textId="77777777" w:rsidR="00855A9D" w:rsidRDefault="00855A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A8549" w14:textId="5EB5D498" w:rsidR="000E148B" w:rsidRDefault="000E148B">
    <w:pPr>
      <w:spacing w:before="72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3EE2" w14:textId="77777777" w:rsidR="00855A9D" w:rsidRDefault="00855A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02CE"/>
    <w:multiLevelType w:val="hybridMultilevel"/>
    <w:tmpl w:val="6E8A0BDA"/>
    <w:lvl w:ilvl="0" w:tplc="2C0C35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86F"/>
    <w:multiLevelType w:val="hybridMultilevel"/>
    <w:tmpl w:val="7BA02B3C"/>
    <w:lvl w:ilvl="0" w:tplc="2C0C35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2B5F"/>
    <w:multiLevelType w:val="hybridMultilevel"/>
    <w:tmpl w:val="23E425CA"/>
    <w:lvl w:ilvl="0" w:tplc="2C0C35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53A2D"/>
    <w:multiLevelType w:val="hybridMultilevel"/>
    <w:tmpl w:val="FBFA402E"/>
    <w:lvl w:ilvl="0" w:tplc="2C0C35EE">
      <w:start w:val="1"/>
      <w:numFmt w:val="bullet"/>
      <w:lvlText w:val=""/>
      <w:lvlJc w:val="left"/>
      <w:pPr>
        <w:ind w:left="703" w:hanging="360"/>
      </w:pPr>
      <w:rPr>
        <w:rFonts w:ascii="Wingdings" w:hAnsi="Wingdings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4" w15:restartNumberingAfterBreak="0">
    <w:nsid w:val="12852E73"/>
    <w:multiLevelType w:val="hybridMultilevel"/>
    <w:tmpl w:val="5E3EF2E8"/>
    <w:lvl w:ilvl="0" w:tplc="2C0C35E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2E74B5" w:themeColor="accent1" w:themeShade="BF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5E4220"/>
    <w:multiLevelType w:val="multilevel"/>
    <w:tmpl w:val="0022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A34F3A"/>
    <w:multiLevelType w:val="hybridMultilevel"/>
    <w:tmpl w:val="12A6EAC2"/>
    <w:lvl w:ilvl="0" w:tplc="9BA6AD7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8D52EC"/>
    <w:multiLevelType w:val="hybridMultilevel"/>
    <w:tmpl w:val="C0366A44"/>
    <w:lvl w:ilvl="0" w:tplc="2CE496D8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44546A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F2D38"/>
    <w:multiLevelType w:val="hybridMultilevel"/>
    <w:tmpl w:val="FFBC65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944B0"/>
    <w:multiLevelType w:val="hybridMultilevel"/>
    <w:tmpl w:val="91E813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A6F9D"/>
    <w:multiLevelType w:val="hybridMultilevel"/>
    <w:tmpl w:val="98E618A4"/>
    <w:lvl w:ilvl="0" w:tplc="D0F6022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44546A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C460E"/>
    <w:multiLevelType w:val="multilevel"/>
    <w:tmpl w:val="9B54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6B0A34"/>
    <w:multiLevelType w:val="hybridMultilevel"/>
    <w:tmpl w:val="58DE9A40"/>
    <w:lvl w:ilvl="0" w:tplc="2C0C35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44EA6"/>
    <w:multiLevelType w:val="hybridMultilevel"/>
    <w:tmpl w:val="073834F0"/>
    <w:lvl w:ilvl="0" w:tplc="2C0C35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D37AD"/>
    <w:multiLevelType w:val="multilevel"/>
    <w:tmpl w:val="3E8A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7B1251"/>
    <w:multiLevelType w:val="hybridMultilevel"/>
    <w:tmpl w:val="9E9E987C"/>
    <w:lvl w:ilvl="0" w:tplc="2C0C35E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347A35"/>
    <w:multiLevelType w:val="hybridMultilevel"/>
    <w:tmpl w:val="F6C69AB2"/>
    <w:lvl w:ilvl="0" w:tplc="78946B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44546A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F7EF5"/>
    <w:multiLevelType w:val="hybridMultilevel"/>
    <w:tmpl w:val="AD52A188"/>
    <w:lvl w:ilvl="0" w:tplc="78946B4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44546A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DB1EEC"/>
    <w:multiLevelType w:val="multilevel"/>
    <w:tmpl w:val="D9AA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4721A79"/>
    <w:multiLevelType w:val="hybridMultilevel"/>
    <w:tmpl w:val="526A3A00"/>
    <w:lvl w:ilvl="0" w:tplc="BBD461B2">
      <w:start w:val="18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54652"/>
    <w:multiLevelType w:val="multilevel"/>
    <w:tmpl w:val="D98E94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17415263">
    <w:abstractNumId w:val="20"/>
  </w:num>
  <w:num w:numId="2" w16cid:durableId="849367655">
    <w:abstractNumId w:val="8"/>
  </w:num>
  <w:num w:numId="3" w16cid:durableId="1271470145">
    <w:abstractNumId w:val="10"/>
  </w:num>
  <w:num w:numId="4" w16cid:durableId="876963519">
    <w:abstractNumId w:val="3"/>
  </w:num>
  <w:num w:numId="5" w16cid:durableId="876891622">
    <w:abstractNumId w:val="1"/>
  </w:num>
  <w:num w:numId="6" w16cid:durableId="1757938347">
    <w:abstractNumId w:val="0"/>
  </w:num>
  <w:num w:numId="7" w16cid:durableId="1772166083">
    <w:abstractNumId w:val="17"/>
  </w:num>
  <w:num w:numId="8" w16cid:durableId="645664291">
    <w:abstractNumId w:val="7"/>
  </w:num>
  <w:num w:numId="9" w16cid:durableId="233047789">
    <w:abstractNumId w:val="16"/>
  </w:num>
  <w:num w:numId="10" w16cid:durableId="2011567363">
    <w:abstractNumId w:val="4"/>
  </w:num>
  <w:num w:numId="11" w16cid:durableId="1434932622">
    <w:abstractNumId w:val="2"/>
  </w:num>
  <w:num w:numId="12" w16cid:durableId="1323855325">
    <w:abstractNumId w:val="19"/>
  </w:num>
  <w:num w:numId="13" w16cid:durableId="366679398">
    <w:abstractNumId w:val="6"/>
  </w:num>
  <w:num w:numId="14" w16cid:durableId="590939149">
    <w:abstractNumId w:val="9"/>
  </w:num>
  <w:num w:numId="15" w16cid:durableId="984776129">
    <w:abstractNumId w:val="18"/>
  </w:num>
  <w:num w:numId="16" w16cid:durableId="2100709896">
    <w:abstractNumId w:val="5"/>
  </w:num>
  <w:num w:numId="17" w16cid:durableId="944505096">
    <w:abstractNumId w:val="14"/>
  </w:num>
  <w:num w:numId="18" w16cid:durableId="2134321916">
    <w:abstractNumId w:val="11"/>
  </w:num>
  <w:num w:numId="19" w16cid:durableId="24713996">
    <w:abstractNumId w:val="13"/>
  </w:num>
  <w:num w:numId="20" w16cid:durableId="1297107154">
    <w:abstractNumId w:val="15"/>
  </w:num>
  <w:num w:numId="21" w16cid:durableId="5006565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8C1"/>
    <w:rsid w:val="000102A9"/>
    <w:rsid w:val="00012B03"/>
    <w:rsid w:val="00020611"/>
    <w:rsid w:val="00026CC3"/>
    <w:rsid w:val="000344C5"/>
    <w:rsid w:val="0003749D"/>
    <w:rsid w:val="00037DE8"/>
    <w:rsid w:val="000503CB"/>
    <w:rsid w:val="00060D90"/>
    <w:rsid w:val="000637F4"/>
    <w:rsid w:val="0007604B"/>
    <w:rsid w:val="00091438"/>
    <w:rsid w:val="00095D0F"/>
    <w:rsid w:val="000A080C"/>
    <w:rsid w:val="000A360A"/>
    <w:rsid w:val="000A4D0C"/>
    <w:rsid w:val="000B2E1D"/>
    <w:rsid w:val="000B3810"/>
    <w:rsid w:val="000D0649"/>
    <w:rsid w:val="000E148B"/>
    <w:rsid w:val="00100BAF"/>
    <w:rsid w:val="00121AD4"/>
    <w:rsid w:val="0012751A"/>
    <w:rsid w:val="0016093C"/>
    <w:rsid w:val="001636DD"/>
    <w:rsid w:val="00191991"/>
    <w:rsid w:val="001A0D71"/>
    <w:rsid w:val="001A1F2C"/>
    <w:rsid w:val="001A556B"/>
    <w:rsid w:val="001A56E2"/>
    <w:rsid w:val="001A6EA8"/>
    <w:rsid w:val="001B3977"/>
    <w:rsid w:val="001B4308"/>
    <w:rsid w:val="001D6EA7"/>
    <w:rsid w:val="001F630C"/>
    <w:rsid w:val="00210F55"/>
    <w:rsid w:val="002154C0"/>
    <w:rsid w:val="0022623D"/>
    <w:rsid w:val="00251CDE"/>
    <w:rsid w:val="00277C40"/>
    <w:rsid w:val="00287838"/>
    <w:rsid w:val="00291A16"/>
    <w:rsid w:val="00297060"/>
    <w:rsid w:val="002C2B48"/>
    <w:rsid w:val="002D4C67"/>
    <w:rsid w:val="002D7835"/>
    <w:rsid w:val="002E0471"/>
    <w:rsid w:val="002E3FB3"/>
    <w:rsid w:val="002E6F46"/>
    <w:rsid w:val="002F1FDC"/>
    <w:rsid w:val="00304FE9"/>
    <w:rsid w:val="00305EA9"/>
    <w:rsid w:val="00312761"/>
    <w:rsid w:val="00352FB2"/>
    <w:rsid w:val="00354E03"/>
    <w:rsid w:val="00363345"/>
    <w:rsid w:val="00376982"/>
    <w:rsid w:val="003A23CC"/>
    <w:rsid w:val="003D16C3"/>
    <w:rsid w:val="003D37A2"/>
    <w:rsid w:val="003E0B2C"/>
    <w:rsid w:val="003F1563"/>
    <w:rsid w:val="003F2D04"/>
    <w:rsid w:val="00402A83"/>
    <w:rsid w:val="00402AFA"/>
    <w:rsid w:val="00446528"/>
    <w:rsid w:val="00454D4E"/>
    <w:rsid w:val="00456A7E"/>
    <w:rsid w:val="00471E3D"/>
    <w:rsid w:val="004B1145"/>
    <w:rsid w:val="004C4E93"/>
    <w:rsid w:val="004D45C8"/>
    <w:rsid w:val="004E7050"/>
    <w:rsid w:val="004F1A7A"/>
    <w:rsid w:val="00510ED8"/>
    <w:rsid w:val="00521B24"/>
    <w:rsid w:val="0053230A"/>
    <w:rsid w:val="005425EA"/>
    <w:rsid w:val="005502F4"/>
    <w:rsid w:val="005749D3"/>
    <w:rsid w:val="00596660"/>
    <w:rsid w:val="005A1BEF"/>
    <w:rsid w:val="005B558D"/>
    <w:rsid w:val="005C225E"/>
    <w:rsid w:val="005C252B"/>
    <w:rsid w:val="005C5748"/>
    <w:rsid w:val="005E4D35"/>
    <w:rsid w:val="00604667"/>
    <w:rsid w:val="0060616E"/>
    <w:rsid w:val="00620AAC"/>
    <w:rsid w:val="0062643C"/>
    <w:rsid w:val="00646FF3"/>
    <w:rsid w:val="006610C7"/>
    <w:rsid w:val="00674910"/>
    <w:rsid w:val="0069733F"/>
    <w:rsid w:val="006C79C2"/>
    <w:rsid w:val="006D023B"/>
    <w:rsid w:val="006E3AF3"/>
    <w:rsid w:val="006F07BC"/>
    <w:rsid w:val="006F7EA8"/>
    <w:rsid w:val="007062BE"/>
    <w:rsid w:val="00720B27"/>
    <w:rsid w:val="00722DCA"/>
    <w:rsid w:val="00740EED"/>
    <w:rsid w:val="00744AC5"/>
    <w:rsid w:val="007867F1"/>
    <w:rsid w:val="0079483B"/>
    <w:rsid w:val="0079674C"/>
    <w:rsid w:val="00797E60"/>
    <w:rsid w:val="007A16E1"/>
    <w:rsid w:val="007A3F07"/>
    <w:rsid w:val="007D0776"/>
    <w:rsid w:val="00807348"/>
    <w:rsid w:val="008075CA"/>
    <w:rsid w:val="00812B3D"/>
    <w:rsid w:val="0082168B"/>
    <w:rsid w:val="008239E3"/>
    <w:rsid w:val="00850EA8"/>
    <w:rsid w:val="008517EF"/>
    <w:rsid w:val="008550A0"/>
    <w:rsid w:val="00855A9D"/>
    <w:rsid w:val="0086492D"/>
    <w:rsid w:val="008675F2"/>
    <w:rsid w:val="008946D3"/>
    <w:rsid w:val="008B342A"/>
    <w:rsid w:val="008D6FBB"/>
    <w:rsid w:val="008F0C4F"/>
    <w:rsid w:val="008F6759"/>
    <w:rsid w:val="00905BF7"/>
    <w:rsid w:val="00907D77"/>
    <w:rsid w:val="0091674B"/>
    <w:rsid w:val="00922EE5"/>
    <w:rsid w:val="009242B4"/>
    <w:rsid w:val="009321AD"/>
    <w:rsid w:val="00942E59"/>
    <w:rsid w:val="00943894"/>
    <w:rsid w:val="009438C1"/>
    <w:rsid w:val="00964C09"/>
    <w:rsid w:val="00966E96"/>
    <w:rsid w:val="0097145A"/>
    <w:rsid w:val="009818E6"/>
    <w:rsid w:val="009A22F4"/>
    <w:rsid w:val="009C4F85"/>
    <w:rsid w:val="009E1151"/>
    <w:rsid w:val="00A001ED"/>
    <w:rsid w:val="00A01699"/>
    <w:rsid w:val="00A042B3"/>
    <w:rsid w:val="00A15536"/>
    <w:rsid w:val="00A410CB"/>
    <w:rsid w:val="00A5395B"/>
    <w:rsid w:val="00A623EF"/>
    <w:rsid w:val="00A65464"/>
    <w:rsid w:val="00A65983"/>
    <w:rsid w:val="00A71BAF"/>
    <w:rsid w:val="00A7549D"/>
    <w:rsid w:val="00A77DA1"/>
    <w:rsid w:val="00AA3777"/>
    <w:rsid w:val="00AD1D57"/>
    <w:rsid w:val="00AD37CC"/>
    <w:rsid w:val="00AD7589"/>
    <w:rsid w:val="00AE539D"/>
    <w:rsid w:val="00AE53E9"/>
    <w:rsid w:val="00AE67F7"/>
    <w:rsid w:val="00AE7D15"/>
    <w:rsid w:val="00AF6F57"/>
    <w:rsid w:val="00B161BE"/>
    <w:rsid w:val="00B3623B"/>
    <w:rsid w:val="00B73B93"/>
    <w:rsid w:val="00BB34E4"/>
    <w:rsid w:val="00BC57C9"/>
    <w:rsid w:val="00BE4435"/>
    <w:rsid w:val="00C07D0C"/>
    <w:rsid w:val="00C1576C"/>
    <w:rsid w:val="00C30779"/>
    <w:rsid w:val="00C47787"/>
    <w:rsid w:val="00C619FF"/>
    <w:rsid w:val="00C63781"/>
    <w:rsid w:val="00C8218E"/>
    <w:rsid w:val="00CB5621"/>
    <w:rsid w:val="00CD4080"/>
    <w:rsid w:val="00CE127C"/>
    <w:rsid w:val="00CE368E"/>
    <w:rsid w:val="00CF3C03"/>
    <w:rsid w:val="00CF6733"/>
    <w:rsid w:val="00D209B5"/>
    <w:rsid w:val="00D316AC"/>
    <w:rsid w:val="00D35B98"/>
    <w:rsid w:val="00D426C2"/>
    <w:rsid w:val="00D44498"/>
    <w:rsid w:val="00D519C1"/>
    <w:rsid w:val="00D70A93"/>
    <w:rsid w:val="00D7456D"/>
    <w:rsid w:val="00D76A10"/>
    <w:rsid w:val="00D95129"/>
    <w:rsid w:val="00DD1B4F"/>
    <w:rsid w:val="00DE3A88"/>
    <w:rsid w:val="00E00E74"/>
    <w:rsid w:val="00E104F8"/>
    <w:rsid w:val="00E22CCE"/>
    <w:rsid w:val="00E35D54"/>
    <w:rsid w:val="00E76A0E"/>
    <w:rsid w:val="00EB09BA"/>
    <w:rsid w:val="00EB33A1"/>
    <w:rsid w:val="00EC0A83"/>
    <w:rsid w:val="00EC5B85"/>
    <w:rsid w:val="00EC6BE1"/>
    <w:rsid w:val="00EC6CAE"/>
    <w:rsid w:val="00ED422C"/>
    <w:rsid w:val="00EE2066"/>
    <w:rsid w:val="00EE4F21"/>
    <w:rsid w:val="00EF333F"/>
    <w:rsid w:val="00F04F4B"/>
    <w:rsid w:val="00F20983"/>
    <w:rsid w:val="00F25F2D"/>
    <w:rsid w:val="00F440DC"/>
    <w:rsid w:val="00F46403"/>
    <w:rsid w:val="00F47777"/>
    <w:rsid w:val="00F561EA"/>
    <w:rsid w:val="00F84493"/>
    <w:rsid w:val="00F91097"/>
    <w:rsid w:val="00FA0754"/>
    <w:rsid w:val="00FB1F00"/>
    <w:rsid w:val="00FD240B"/>
    <w:rsid w:val="00FD3F00"/>
    <w:rsid w:val="00FE0C28"/>
    <w:rsid w:val="00FE5B1D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49342"/>
  <w15:docId w15:val="{EA786D70-416C-45BE-8612-152F8866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440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0DC"/>
  </w:style>
  <w:style w:type="paragraph" w:styleId="Footer">
    <w:name w:val="footer"/>
    <w:basedOn w:val="Normal"/>
    <w:link w:val="FooterChar"/>
    <w:uiPriority w:val="99"/>
    <w:unhideWhenUsed/>
    <w:rsid w:val="00F440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0DC"/>
  </w:style>
  <w:style w:type="table" w:styleId="TableGrid">
    <w:name w:val="Table Grid"/>
    <w:basedOn w:val="TableNormal"/>
    <w:uiPriority w:val="59"/>
    <w:rsid w:val="00F440D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40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38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B4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70A93"/>
    <w:rPr>
      <w:color w:val="808080"/>
    </w:rPr>
  </w:style>
  <w:style w:type="paragraph" w:styleId="NormalWeb">
    <w:name w:val="Normal (Web)"/>
    <w:basedOn w:val="Normal"/>
    <w:uiPriority w:val="99"/>
    <w:unhideWhenUsed/>
    <w:rsid w:val="00100BA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D1D5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ademic.affairs@slu.ed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ces.ed.gov/ipeds/cipcode/default.aspx?y=56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03A91-4A1C-41A0-A801-3EA4B8571938}"/>
      </w:docPartPr>
      <w:docPartBody>
        <w:p w:rsidR="00D76EE2" w:rsidRDefault="00C74DDF">
          <w:r w:rsidRPr="0042425D">
            <w:rPr>
              <w:rStyle w:val="PlaceholderText"/>
            </w:rPr>
            <w:t>Choose an item.</w:t>
          </w:r>
        </w:p>
      </w:docPartBody>
    </w:docPart>
    <w:docPart>
      <w:docPartPr>
        <w:name w:val="CA9B37F1D2094F958075311BD6A60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F36AB-E8BF-4F93-A6FE-0F0012C4C002}"/>
      </w:docPartPr>
      <w:docPartBody>
        <w:p w:rsidR="00D76EE2" w:rsidRDefault="00C74DDF" w:rsidP="00C74DDF">
          <w:pPr>
            <w:pStyle w:val="CA9B37F1D2094F958075311BD6A60171"/>
          </w:pPr>
          <w:r w:rsidRPr="0042425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8CD19-1270-4A04-B170-6238194A6A7F}"/>
      </w:docPartPr>
      <w:docPartBody>
        <w:p w:rsidR="00540F6E" w:rsidRDefault="00261BDE">
          <w:r w:rsidRPr="001F6AC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14D"/>
    <w:rsid w:val="000012CF"/>
    <w:rsid w:val="000149B6"/>
    <w:rsid w:val="0003749D"/>
    <w:rsid w:val="000528DF"/>
    <w:rsid w:val="001A56E2"/>
    <w:rsid w:val="00261BDE"/>
    <w:rsid w:val="00271FDC"/>
    <w:rsid w:val="00291A16"/>
    <w:rsid w:val="00392622"/>
    <w:rsid w:val="00540F6E"/>
    <w:rsid w:val="0056314D"/>
    <w:rsid w:val="00620AAC"/>
    <w:rsid w:val="0097145A"/>
    <w:rsid w:val="00C74DDF"/>
    <w:rsid w:val="00D76EE2"/>
    <w:rsid w:val="00FD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1BDE"/>
    <w:rPr>
      <w:color w:val="808080"/>
    </w:rPr>
  </w:style>
  <w:style w:type="paragraph" w:customStyle="1" w:styleId="CA9B37F1D2094F958075311BD6A60171">
    <w:name w:val="CA9B37F1D2094F958075311BD6A60171"/>
    <w:rsid w:val="00C74DD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Arline Cravens</dc:creator>
  <cp:lastModifiedBy>Marissa Cope</cp:lastModifiedBy>
  <cp:revision>2</cp:revision>
  <cp:lastPrinted>2026-09-22T19:33:00Z</cp:lastPrinted>
  <dcterms:created xsi:type="dcterms:W3CDTF">2026-10-01T17:13:00Z</dcterms:created>
  <dcterms:modified xsi:type="dcterms:W3CDTF">2026-10-01T17:13:00Z</dcterms:modified>
</cp:coreProperties>
</file>