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355" w:type="dxa"/>
        <w:tblLook w:val="04A0" w:firstRow="1" w:lastRow="0" w:firstColumn="1" w:lastColumn="0" w:noHBand="0" w:noVBand="1"/>
      </w:tblPr>
      <w:tblGrid>
        <w:gridCol w:w="2700"/>
        <w:gridCol w:w="9450"/>
      </w:tblGrid>
      <w:tr w:rsidR="00AF4EAD" w:rsidRPr="00A84D06" w14:paraId="14D30961" w14:textId="77777777" w:rsidTr="009E7DAD">
        <w:tc>
          <w:tcPr>
            <w:tcW w:w="12150" w:type="dxa"/>
            <w:gridSpan w:val="2"/>
            <w:shd w:val="clear" w:color="auto" w:fill="D9E2F3" w:themeFill="accent1" w:themeFillTint="33"/>
          </w:tcPr>
          <w:p w14:paraId="5B2AD24F" w14:textId="77777777" w:rsidR="00AF4EAD" w:rsidRPr="00A84D06" w:rsidRDefault="00AF4EAD" w:rsidP="009E7DAD">
            <w:pPr>
              <w:rPr>
                <w:sz w:val="28"/>
                <w:szCs w:val="28"/>
              </w:rPr>
            </w:pPr>
          </w:p>
        </w:tc>
      </w:tr>
      <w:tr w:rsidR="00AF4EAD" w:rsidRPr="00A84D06" w14:paraId="55D56821" w14:textId="77777777" w:rsidTr="009E7DAD">
        <w:tc>
          <w:tcPr>
            <w:tcW w:w="2700" w:type="dxa"/>
            <w:shd w:val="clear" w:color="auto" w:fill="D9E2F3" w:themeFill="accent1" w:themeFillTint="33"/>
          </w:tcPr>
          <w:p w14:paraId="7F1B7832" w14:textId="77777777" w:rsidR="00AF4EAD" w:rsidRDefault="00AF4EAD" w:rsidP="009E7DAD">
            <w:pPr>
              <w:rPr>
                <w:b/>
                <w:bCs/>
                <w:color w:val="2E74B5" w:themeColor="accent5" w:themeShade="BF"/>
                <w:sz w:val="28"/>
                <w:szCs w:val="28"/>
              </w:rPr>
            </w:pPr>
            <w:r w:rsidRPr="00A84D06">
              <w:rPr>
                <w:b/>
                <w:bCs/>
                <w:color w:val="2E74B5" w:themeColor="accent5" w:themeShade="BF"/>
                <w:sz w:val="28"/>
                <w:szCs w:val="28"/>
              </w:rPr>
              <w:t xml:space="preserve">Course </w:t>
            </w:r>
            <w:r>
              <w:rPr>
                <w:b/>
                <w:bCs/>
                <w:color w:val="2E74B5" w:themeColor="accent5" w:themeShade="BF"/>
                <w:sz w:val="28"/>
                <w:szCs w:val="28"/>
              </w:rPr>
              <w:t>Submitted</w:t>
            </w:r>
          </w:p>
          <w:p w14:paraId="5BDF0B93" w14:textId="77777777" w:rsidR="00AF4EAD" w:rsidRPr="00A84D06" w:rsidRDefault="00AF4EAD" w:rsidP="009E7DAD">
            <w:pPr>
              <w:rPr>
                <w:b/>
                <w:bCs/>
                <w:color w:val="2E74B5" w:themeColor="accent5" w:themeShade="BF"/>
                <w:sz w:val="28"/>
                <w:szCs w:val="28"/>
              </w:rPr>
            </w:pPr>
            <w:r w:rsidRPr="00A84D06">
              <w:rPr>
                <w:b/>
                <w:bCs/>
                <w:color w:val="2E74B5" w:themeColor="accent5" w:themeShade="BF"/>
                <w:sz w:val="28"/>
                <w:szCs w:val="28"/>
              </w:rPr>
              <w:t>(Subject/Number)</w:t>
            </w:r>
          </w:p>
          <w:p w14:paraId="16CBF885" w14:textId="77777777" w:rsidR="00AF4EAD" w:rsidRPr="00A84D06" w:rsidRDefault="00AF4EAD" w:rsidP="009E7DAD">
            <w:pPr>
              <w:rPr>
                <w:b/>
                <w:bCs/>
                <w:color w:val="2E74B5" w:themeColor="accent5" w:themeShade="BF"/>
                <w:sz w:val="28"/>
                <w:szCs w:val="28"/>
              </w:rPr>
            </w:pPr>
          </w:p>
        </w:tc>
        <w:tc>
          <w:tcPr>
            <w:tcW w:w="9450" w:type="dxa"/>
          </w:tcPr>
          <w:p w14:paraId="2A09D24C" w14:textId="77777777" w:rsidR="00AF4EAD" w:rsidRPr="00A84D06" w:rsidRDefault="00AF4EAD" w:rsidP="009E7DAD">
            <w:pPr>
              <w:rPr>
                <w:sz w:val="28"/>
                <w:szCs w:val="28"/>
              </w:rPr>
            </w:pPr>
          </w:p>
        </w:tc>
      </w:tr>
      <w:tr w:rsidR="00AF4EAD" w:rsidRPr="00A84D06" w14:paraId="3A6A6037" w14:textId="77777777" w:rsidTr="009E7DAD">
        <w:tc>
          <w:tcPr>
            <w:tcW w:w="2700" w:type="dxa"/>
            <w:shd w:val="clear" w:color="auto" w:fill="D9E2F3" w:themeFill="accent1" w:themeFillTint="33"/>
          </w:tcPr>
          <w:p w14:paraId="77088E81" w14:textId="77777777" w:rsidR="00AF4EAD" w:rsidRPr="00A84D06" w:rsidRDefault="00AF4EAD" w:rsidP="009E7DAD">
            <w:pPr>
              <w:rPr>
                <w:b/>
                <w:bCs/>
                <w:color w:val="2E74B5" w:themeColor="accent5" w:themeShade="BF"/>
                <w:sz w:val="28"/>
                <w:szCs w:val="28"/>
              </w:rPr>
            </w:pPr>
            <w:r w:rsidRPr="00A84D06">
              <w:rPr>
                <w:b/>
                <w:bCs/>
                <w:color w:val="2E74B5" w:themeColor="accent5" w:themeShade="BF"/>
                <w:sz w:val="28"/>
                <w:szCs w:val="28"/>
              </w:rPr>
              <w:t>Submitted by</w:t>
            </w:r>
          </w:p>
          <w:p w14:paraId="1E4FE6DF" w14:textId="77777777" w:rsidR="00AF4EAD" w:rsidRPr="00A84D06" w:rsidRDefault="00AF4EAD" w:rsidP="009E7DAD">
            <w:pPr>
              <w:rPr>
                <w:b/>
                <w:bCs/>
                <w:color w:val="2E74B5" w:themeColor="accent5" w:themeShade="BF"/>
                <w:sz w:val="28"/>
                <w:szCs w:val="28"/>
              </w:rPr>
            </w:pPr>
          </w:p>
        </w:tc>
        <w:tc>
          <w:tcPr>
            <w:tcW w:w="9450" w:type="dxa"/>
          </w:tcPr>
          <w:p w14:paraId="7A58C429" w14:textId="77777777" w:rsidR="00AF4EAD" w:rsidRPr="00A84D06" w:rsidRDefault="00AF4EAD" w:rsidP="009E7DAD">
            <w:pPr>
              <w:rPr>
                <w:sz w:val="28"/>
                <w:szCs w:val="28"/>
              </w:rPr>
            </w:pPr>
          </w:p>
        </w:tc>
      </w:tr>
    </w:tbl>
    <w:p w14:paraId="5776D84F" w14:textId="05553581" w:rsidR="00AF4EAD" w:rsidRDefault="00AF4EAD"/>
    <w:p w14:paraId="30F2516F" w14:textId="77777777" w:rsidR="00AF4EAD" w:rsidRDefault="00AF4EAD"/>
    <w:tbl>
      <w:tblPr>
        <w:tblStyle w:val="TableGrid"/>
        <w:tblW w:w="13824" w:type="dxa"/>
        <w:tblLook w:val="04A0" w:firstRow="1" w:lastRow="0" w:firstColumn="1" w:lastColumn="0" w:noHBand="0" w:noVBand="1"/>
      </w:tblPr>
      <w:tblGrid>
        <w:gridCol w:w="3859"/>
        <w:gridCol w:w="312"/>
        <w:gridCol w:w="7054"/>
        <w:gridCol w:w="2599"/>
      </w:tblGrid>
      <w:tr w:rsidR="005F424A" w:rsidRPr="00806F19" w14:paraId="4EE9BE40" w14:textId="77777777" w:rsidTr="00AF6548">
        <w:tc>
          <w:tcPr>
            <w:tcW w:w="11225" w:type="dxa"/>
            <w:gridSpan w:val="3"/>
            <w:tcBorders>
              <w:bottom w:val="single" w:sz="4" w:space="0" w:color="auto"/>
              <w:right w:val="nil"/>
            </w:tcBorders>
            <w:shd w:val="clear" w:color="auto" w:fill="D9E2F3" w:themeFill="accent1" w:themeFillTint="33"/>
          </w:tcPr>
          <w:p w14:paraId="1A8F6198" w14:textId="7AE81A09" w:rsidR="005F424A" w:rsidRPr="00C91D3A" w:rsidRDefault="00492E4C" w:rsidP="00AF6548">
            <w:pPr>
              <w:tabs>
                <w:tab w:val="left" w:pos="6660"/>
              </w:tabs>
              <w:spacing w:before="40" w:after="40"/>
              <w:rPr>
                <w:rFonts w:cstheme="minorHAnsi"/>
                <w:b/>
                <w:bCs/>
                <w:color w:val="FFFFFF" w:themeColor="background1"/>
                <w:sz w:val="20"/>
                <w:szCs w:val="20"/>
              </w:rPr>
            </w:pPr>
            <w:r>
              <w:rPr>
                <w:rFonts w:cstheme="minorHAnsi"/>
                <w:b/>
                <w:bCs/>
                <w:color w:val="2E74B5" w:themeColor="accent5" w:themeShade="BF"/>
                <w:sz w:val="28"/>
                <w:szCs w:val="28"/>
              </w:rPr>
              <w:t>Global Interdependence</w:t>
            </w:r>
          </w:p>
        </w:tc>
        <w:tc>
          <w:tcPr>
            <w:tcW w:w="2599" w:type="dxa"/>
            <w:tcBorders>
              <w:left w:val="nil"/>
              <w:bottom w:val="single" w:sz="4" w:space="0" w:color="auto"/>
            </w:tcBorders>
            <w:shd w:val="clear" w:color="auto" w:fill="D9E2F3" w:themeFill="accent1" w:themeFillTint="33"/>
          </w:tcPr>
          <w:p w14:paraId="099FB4DA" w14:textId="77777777" w:rsidR="005F424A" w:rsidRPr="00C91D3A" w:rsidRDefault="005F424A" w:rsidP="00AF6548">
            <w:pPr>
              <w:tabs>
                <w:tab w:val="left" w:pos="6660"/>
              </w:tabs>
              <w:spacing w:before="40" w:after="40"/>
              <w:rPr>
                <w:rFonts w:cstheme="minorHAnsi"/>
                <w:b/>
                <w:bCs/>
                <w:color w:val="FFFFFF" w:themeColor="background1"/>
                <w:sz w:val="20"/>
                <w:szCs w:val="20"/>
              </w:rPr>
            </w:pPr>
            <w:r>
              <w:rPr>
                <w:rFonts w:cstheme="minorHAnsi"/>
                <w:b/>
                <w:bCs/>
                <w:color w:val="2E74B5" w:themeColor="accent5" w:themeShade="BF"/>
                <w:sz w:val="28"/>
                <w:szCs w:val="28"/>
              </w:rPr>
              <w:t>Core Requirement</w:t>
            </w:r>
          </w:p>
        </w:tc>
      </w:tr>
      <w:tr w:rsidR="005F424A" w:rsidRPr="00806F19" w14:paraId="4201ED25" w14:textId="77777777" w:rsidTr="00AF6548">
        <w:tc>
          <w:tcPr>
            <w:tcW w:w="4171" w:type="dxa"/>
            <w:gridSpan w:val="2"/>
            <w:tcBorders>
              <w:top w:val="single" w:sz="4" w:space="0" w:color="auto"/>
              <w:right w:val="nil"/>
            </w:tcBorders>
            <w:shd w:val="clear" w:color="auto" w:fill="2E74B5" w:themeFill="accent5" w:themeFillShade="BF"/>
          </w:tcPr>
          <w:p w14:paraId="783479C9" w14:textId="77777777" w:rsidR="005F424A" w:rsidRPr="00C91D3A" w:rsidRDefault="005F424A" w:rsidP="00AF6548">
            <w:pPr>
              <w:tabs>
                <w:tab w:val="left" w:pos="6660"/>
              </w:tabs>
              <w:spacing w:before="40" w:after="40"/>
              <w:rPr>
                <w:rFonts w:cstheme="minorHAnsi"/>
                <w:b/>
                <w:bCs/>
                <w:color w:val="FFFFFF" w:themeColor="background1"/>
                <w:sz w:val="20"/>
                <w:szCs w:val="20"/>
              </w:rPr>
            </w:pPr>
          </w:p>
        </w:tc>
        <w:tc>
          <w:tcPr>
            <w:tcW w:w="9653" w:type="dxa"/>
            <w:gridSpan w:val="2"/>
            <w:tcBorders>
              <w:top w:val="single" w:sz="4" w:space="0" w:color="auto"/>
              <w:left w:val="nil"/>
            </w:tcBorders>
            <w:shd w:val="clear" w:color="auto" w:fill="2E74B5" w:themeFill="accent5" w:themeFillShade="BF"/>
          </w:tcPr>
          <w:p w14:paraId="1030FA60" w14:textId="77777777" w:rsidR="005F424A" w:rsidRPr="00C91D3A" w:rsidRDefault="005F424A" w:rsidP="00AF6548">
            <w:pPr>
              <w:tabs>
                <w:tab w:val="left" w:pos="6660"/>
              </w:tabs>
              <w:spacing w:before="40" w:after="40"/>
              <w:rPr>
                <w:rFonts w:cstheme="minorHAnsi"/>
                <w:b/>
                <w:bCs/>
                <w:color w:val="FFFFFF" w:themeColor="background1"/>
                <w:sz w:val="20"/>
                <w:szCs w:val="20"/>
              </w:rPr>
            </w:pPr>
          </w:p>
        </w:tc>
      </w:tr>
      <w:tr w:rsidR="005F424A" w14:paraId="2AFF2256" w14:textId="77777777" w:rsidTr="007F0D0F">
        <w:tc>
          <w:tcPr>
            <w:tcW w:w="3859" w:type="dxa"/>
            <w:shd w:val="clear" w:color="auto" w:fill="D9E2F3" w:themeFill="accent1" w:themeFillTint="33"/>
          </w:tcPr>
          <w:p w14:paraId="5EF38E17" w14:textId="77777777" w:rsidR="005F424A" w:rsidRPr="00C91D3A" w:rsidRDefault="005F424A" w:rsidP="00AF6548">
            <w:pPr>
              <w:tabs>
                <w:tab w:val="left" w:pos="6660"/>
              </w:tabs>
              <w:spacing w:before="40" w:after="40"/>
              <w:rPr>
                <w:rFonts w:cstheme="minorHAnsi"/>
                <w:b/>
                <w:bCs/>
                <w:color w:val="2E74B5" w:themeColor="accent5" w:themeShade="BF"/>
                <w:sz w:val="20"/>
                <w:szCs w:val="20"/>
              </w:rPr>
            </w:pPr>
            <w:r w:rsidRPr="00C91D3A">
              <w:rPr>
                <w:rFonts w:cstheme="minorHAnsi"/>
                <w:b/>
                <w:bCs/>
                <w:color w:val="2E74B5" w:themeColor="accent5" w:themeShade="BF"/>
                <w:sz w:val="20"/>
                <w:szCs w:val="20"/>
              </w:rPr>
              <w:t>Co</w:t>
            </w:r>
            <w:r>
              <w:rPr>
                <w:rFonts w:cstheme="minorHAnsi"/>
                <w:b/>
                <w:bCs/>
                <w:color w:val="2E74B5" w:themeColor="accent5" w:themeShade="BF"/>
                <w:sz w:val="20"/>
                <w:szCs w:val="20"/>
              </w:rPr>
              <w:t>re component t</w:t>
            </w:r>
            <w:r w:rsidRPr="00C91D3A">
              <w:rPr>
                <w:rFonts w:cstheme="minorHAnsi"/>
                <w:b/>
                <w:bCs/>
                <w:color w:val="2E74B5" w:themeColor="accent5" w:themeShade="BF"/>
                <w:sz w:val="20"/>
                <w:szCs w:val="20"/>
              </w:rPr>
              <w:t>itle</w:t>
            </w:r>
          </w:p>
        </w:tc>
        <w:tc>
          <w:tcPr>
            <w:tcW w:w="9965" w:type="dxa"/>
            <w:gridSpan w:val="3"/>
            <w:shd w:val="clear" w:color="auto" w:fill="D9E2F3" w:themeFill="accent1" w:themeFillTint="33"/>
          </w:tcPr>
          <w:p w14:paraId="409EE68A" w14:textId="42A481D0" w:rsidR="005F424A" w:rsidRPr="00C91D3A" w:rsidRDefault="00492E4C" w:rsidP="00AF6548">
            <w:pPr>
              <w:tabs>
                <w:tab w:val="left" w:pos="6660"/>
              </w:tabs>
              <w:spacing w:before="40" w:after="40"/>
              <w:rPr>
                <w:rFonts w:cstheme="minorHAnsi"/>
                <w:bCs/>
                <w:color w:val="2E74B5" w:themeColor="accent5" w:themeShade="BF"/>
                <w:sz w:val="20"/>
                <w:szCs w:val="20"/>
              </w:rPr>
            </w:pPr>
            <w:r>
              <w:rPr>
                <w:rFonts w:cstheme="minorHAnsi"/>
                <w:bCs/>
                <w:color w:val="2E74B5" w:themeColor="accent5" w:themeShade="BF"/>
                <w:sz w:val="20"/>
                <w:szCs w:val="20"/>
              </w:rPr>
              <w:t>Varies</w:t>
            </w:r>
          </w:p>
        </w:tc>
      </w:tr>
      <w:tr w:rsidR="005F424A" w14:paraId="5EBDE2EB" w14:textId="77777777" w:rsidTr="007F0D0F">
        <w:tc>
          <w:tcPr>
            <w:tcW w:w="3859" w:type="dxa"/>
            <w:shd w:val="clear" w:color="auto" w:fill="D9E2F3" w:themeFill="accent1" w:themeFillTint="33"/>
          </w:tcPr>
          <w:p w14:paraId="18D50DCB" w14:textId="77777777" w:rsidR="005F424A" w:rsidRPr="00C91D3A" w:rsidRDefault="005F424A" w:rsidP="00AF6548">
            <w:pPr>
              <w:tabs>
                <w:tab w:val="left" w:pos="6660"/>
              </w:tabs>
              <w:spacing w:before="40" w:after="40"/>
              <w:rPr>
                <w:rFonts w:cstheme="minorHAnsi"/>
                <w:b/>
                <w:bCs/>
                <w:color w:val="2E74B5" w:themeColor="accent5" w:themeShade="BF"/>
                <w:sz w:val="20"/>
                <w:szCs w:val="20"/>
              </w:rPr>
            </w:pPr>
            <w:r>
              <w:rPr>
                <w:rFonts w:cstheme="minorHAnsi"/>
                <w:b/>
                <w:bCs/>
                <w:color w:val="2E74B5" w:themeColor="accent5" w:themeShade="BF"/>
                <w:sz w:val="20"/>
                <w:szCs w:val="20"/>
              </w:rPr>
              <w:t>Minimum credit h</w:t>
            </w:r>
            <w:r w:rsidRPr="00C91D3A">
              <w:rPr>
                <w:rFonts w:cstheme="minorHAnsi"/>
                <w:b/>
                <w:bCs/>
                <w:color w:val="2E74B5" w:themeColor="accent5" w:themeShade="BF"/>
                <w:sz w:val="20"/>
                <w:szCs w:val="20"/>
              </w:rPr>
              <w:t>ours</w:t>
            </w:r>
          </w:p>
        </w:tc>
        <w:tc>
          <w:tcPr>
            <w:tcW w:w="9965" w:type="dxa"/>
            <w:gridSpan w:val="3"/>
            <w:shd w:val="clear" w:color="auto" w:fill="D9E2F3" w:themeFill="accent1" w:themeFillTint="33"/>
          </w:tcPr>
          <w:p w14:paraId="407EE256" w14:textId="28C40E90" w:rsidR="005F424A" w:rsidRPr="00C91D3A" w:rsidRDefault="00492E4C" w:rsidP="00AF6548">
            <w:pPr>
              <w:tabs>
                <w:tab w:val="left" w:pos="6660"/>
              </w:tabs>
              <w:spacing w:before="40" w:after="40"/>
              <w:rPr>
                <w:rFonts w:cstheme="minorHAnsi"/>
                <w:bCs/>
                <w:color w:val="2E74B5" w:themeColor="accent5" w:themeShade="BF"/>
                <w:sz w:val="20"/>
                <w:szCs w:val="20"/>
              </w:rPr>
            </w:pPr>
            <w:r>
              <w:rPr>
                <w:rFonts w:cstheme="minorHAnsi"/>
                <w:bCs/>
                <w:color w:val="2E74B5" w:themeColor="accent5" w:themeShade="BF"/>
                <w:sz w:val="20"/>
                <w:szCs w:val="20"/>
              </w:rPr>
              <w:t>attributed course</w:t>
            </w:r>
          </w:p>
        </w:tc>
      </w:tr>
      <w:tr w:rsidR="005F424A" w:rsidRPr="00530821" w14:paraId="4B53570C" w14:textId="77777777" w:rsidTr="007F0D0F">
        <w:tc>
          <w:tcPr>
            <w:tcW w:w="3859" w:type="dxa"/>
            <w:shd w:val="clear" w:color="auto" w:fill="D9E2F3" w:themeFill="accent1" w:themeFillTint="33"/>
          </w:tcPr>
          <w:p w14:paraId="35B73DDE" w14:textId="77777777" w:rsidR="005F424A" w:rsidRPr="00C91D3A" w:rsidRDefault="005F424A" w:rsidP="00AF6548">
            <w:pPr>
              <w:tabs>
                <w:tab w:val="left" w:pos="6660"/>
              </w:tabs>
              <w:spacing w:before="40" w:after="40"/>
              <w:rPr>
                <w:rFonts w:cstheme="minorHAnsi"/>
                <w:b/>
                <w:bCs/>
                <w:color w:val="2E74B5" w:themeColor="accent5" w:themeShade="BF"/>
                <w:sz w:val="20"/>
                <w:szCs w:val="20"/>
              </w:rPr>
            </w:pPr>
            <w:r>
              <w:rPr>
                <w:rFonts w:cstheme="minorHAnsi"/>
                <w:b/>
                <w:bCs/>
                <w:color w:val="2E74B5" w:themeColor="accent5" w:themeShade="BF"/>
                <w:sz w:val="20"/>
                <w:szCs w:val="20"/>
              </w:rPr>
              <w:t>Core-specific pre- and co-requisites / requirements</w:t>
            </w:r>
          </w:p>
        </w:tc>
        <w:tc>
          <w:tcPr>
            <w:tcW w:w="9965" w:type="dxa"/>
            <w:gridSpan w:val="3"/>
            <w:shd w:val="clear" w:color="auto" w:fill="D9E2F3" w:themeFill="accent1" w:themeFillTint="33"/>
          </w:tcPr>
          <w:p w14:paraId="51CD4816" w14:textId="21096E64" w:rsidR="005F424A" w:rsidRPr="00D177B0" w:rsidRDefault="00492E4C" w:rsidP="00AF6548">
            <w:pPr>
              <w:tabs>
                <w:tab w:val="left" w:pos="6660"/>
              </w:tabs>
              <w:spacing w:before="40" w:after="40"/>
              <w:rPr>
                <w:rFonts w:cstheme="minorHAnsi"/>
                <w:bCs/>
                <w:color w:val="2E74B5" w:themeColor="accent5" w:themeShade="BF"/>
                <w:sz w:val="20"/>
                <w:szCs w:val="20"/>
              </w:rPr>
            </w:pPr>
            <w:r>
              <w:rPr>
                <w:rFonts w:cstheme="minorHAnsi"/>
                <w:bCs/>
                <w:color w:val="2E74B5" w:themeColor="accent5" w:themeShade="BF"/>
                <w:sz w:val="20"/>
                <w:szCs w:val="20"/>
              </w:rPr>
              <w:t>None</w:t>
            </w:r>
          </w:p>
        </w:tc>
      </w:tr>
      <w:tr w:rsidR="005F424A" w14:paraId="1BD5B1B4" w14:textId="77777777" w:rsidTr="007F0D0F">
        <w:tc>
          <w:tcPr>
            <w:tcW w:w="3859" w:type="dxa"/>
            <w:shd w:val="clear" w:color="auto" w:fill="D9E2F3" w:themeFill="accent1" w:themeFillTint="33"/>
          </w:tcPr>
          <w:p w14:paraId="573F4624" w14:textId="77777777" w:rsidR="005F424A" w:rsidRPr="00C91D3A" w:rsidRDefault="005F424A" w:rsidP="00AF6548">
            <w:pPr>
              <w:tabs>
                <w:tab w:val="left" w:pos="6660"/>
              </w:tabs>
              <w:spacing w:before="40" w:after="40"/>
              <w:rPr>
                <w:rFonts w:cstheme="minorHAnsi"/>
                <w:b/>
                <w:bCs/>
                <w:color w:val="2E74B5" w:themeColor="accent5" w:themeShade="BF"/>
                <w:sz w:val="20"/>
                <w:szCs w:val="20"/>
              </w:rPr>
            </w:pPr>
            <w:r>
              <w:rPr>
                <w:rFonts w:cstheme="minorHAnsi"/>
                <w:b/>
                <w:bCs/>
                <w:color w:val="2E74B5" w:themeColor="accent5" w:themeShade="BF"/>
                <w:sz w:val="20"/>
                <w:szCs w:val="20"/>
              </w:rPr>
              <w:t>Core component summary</w:t>
            </w:r>
          </w:p>
        </w:tc>
        <w:tc>
          <w:tcPr>
            <w:tcW w:w="9965" w:type="dxa"/>
            <w:gridSpan w:val="3"/>
            <w:shd w:val="clear" w:color="auto" w:fill="D9E2F3" w:themeFill="accent1" w:themeFillTint="33"/>
          </w:tcPr>
          <w:p w14:paraId="3172CAAA" w14:textId="41B15184" w:rsidR="005F424A" w:rsidRPr="00BC2AFE" w:rsidRDefault="00492E4C" w:rsidP="00AF6548">
            <w:pPr>
              <w:tabs>
                <w:tab w:val="left" w:pos="6660"/>
              </w:tabs>
              <w:spacing w:before="40" w:after="40"/>
              <w:rPr>
                <w:rFonts w:cstheme="minorHAnsi"/>
                <w:bCs/>
                <w:color w:val="2E74B5" w:themeColor="accent5" w:themeShade="BF"/>
                <w:sz w:val="20"/>
                <w:szCs w:val="20"/>
              </w:rPr>
            </w:pPr>
            <w:r>
              <w:rPr>
                <w:rFonts w:cstheme="minorHAnsi"/>
                <w:bCs/>
                <w:color w:val="2E74B5" w:themeColor="accent5" w:themeShade="BF"/>
                <w:sz w:val="20"/>
                <w:szCs w:val="20"/>
              </w:rPr>
              <w:t>Courses that satisfy the Global Interdependence requirement provide students with the intellectual tools to understand and participate in the interconnected world in which they live</w:t>
            </w:r>
            <w:r>
              <w:rPr>
                <w:rFonts w:cstheme="minorHAnsi"/>
                <w:bCs/>
                <w:color w:val="2F5496"/>
                <w:sz w:val="20"/>
                <w:szCs w:val="20"/>
              </w:rPr>
              <w:t>. Students will explore the global impact of personal choices and local actions in order to become engaged and responsible global citizens.</w:t>
            </w:r>
          </w:p>
        </w:tc>
      </w:tr>
      <w:tr w:rsidR="005F424A" w14:paraId="3140B778" w14:textId="77777777" w:rsidTr="007F0D0F">
        <w:trPr>
          <w:trHeight w:val="746"/>
        </w:trPr>
        <w:tc>
          <w:tcPr>
            <w:tcW w:w="3859" w:type="dxa"/>
            <w:tcBorders>
              <w:bottom w:val="single" w:sz="4" w:space="0" w:color="auto"/>
            </w:tcBorders>
            <w:shd w:val="clear" w:color="auto" w:fill="D9E2F3" w:themeFill="accent1" w:themeFillTint="33"/>
          </w:tcPr>
          <w:p w14:paraId="787C077D" w14:textId="77777777" w:rsidR="005F424A" w:rsidRDefault="005F424A" w:rsidP="00AF6548">
            <w:pPr>
              <w:tabs>
                <w:tab w:val="left" w:pos="6660"/>
              </w:tabs>
              <w:spacing w:before="40" w:after="40"/>
              <w:rPr>
                <w:rFonts w:cstheme="minorHAnsi"/>
                <w:b/>
                <w:bCs/>
                <w:color w:val="2E74B5" w:themeColor="accent5" w:themeShade="BF"/>
                <w:sz w:val="20"/>
                <w:szCs w:val="20"/>
              </w:rPr>
            </w:pPr>
            <w:r>
              <w:rPr>
                <w:rFonts w:cstheme="minorHAnsi"/>
                <w:b/>
                <w:bCs/>
                <w:color w:val="2E74B5" w:themeColor="accent5" w:themeShade="BF"/>
                <w:sz w:val="20"/>
                <w:szCs w:val="20"/>
              </w:rPr>
              <w:t>Notes</w:t>
            </w:r>
          </w:p>
        </w:tc>
        <w:tc>
          <w:tcPr>
            <w:tcW w:w="9965" w:type="dxa"/>
            <w:gridSpan w:val="3"/>
            <w:tcBorders>
              <w:bottom w:val="single" w:sz="4" w:space="0" w:color="auto"/>
            </w:tcBorders>
            <w:shd w:val="clear" w:color="auto" w:fill="D9E2F3" w:themeFill="accent1" w:themeFillTint="33"/>
          </w:tcPr>
          <w:p w14:paraId="0D8137A7" w14:textId="3FB386B5" w:rsidR="005F424A" w:rsidRPr="00492E4C" w:rsidRDefault="00492E4C" w:rsidP="00492E4C">
            <w:pPr>
              <w:pStyle w:val="ListParagraph"/>
              <w:numPr>
                <w:ilvl w:val="0"/>
                <w:numId w:val="2"/>
              </w:numPr>
              <w:rPr>
                <w:b/>
                <w:bCs/>
                <w:color w:val="2E74B5" w:themeColor="accent5" w:themeShade="BF"/>
                <w:sz w:val="20"/>
                <w:szCs w:val="20"/>
              </w:rPr>
            </w:pPr>
            <w:r>
              <w:rPr>
                <w:color w:val="2E74B5" w:themeColor="accent5" w:themeShade="BF"/>
                <w:sz w:val="20"/>
                <w:szCs w:val="20"/>
              </w:rPr>
              <w:t xml:space="preserve">Any course in the University Core, major, or other coursework is eligible to be approved as carrying this attribute </w:t>
            </w:r>
            <w:r>
              <w:rPr>
                <w:b/>
                <w:bCs/>
                <w:color w:val="2E74B5" w:themeColor="accent5" w:themeShade="BF"/>
                <w:sz w:val="20"/>
                <w:szCs w:val="20"/>
              </w:rPr>
              <w:t>except for: Ignite Seminar; Cura Personalis 1, 2, and 3; Eloquentia Perfecta 1; Eloquentia Perfecta 2</w:t>
            </w:r>
          </w:p>
        </w:tc>
      </w:tr>
    </w:tbl>
    <w:p w14:paraId="61B3F62E" w14:textId="666B3ABC" w:rsidR="005F424A" w:rsidRDefault="005F424A"/>
    <w:p w14:paraId="3EB17100" w14:textId="2E4DC6CE" w:rsidR="00954B00" w:rsidRPr="00853972" w:rsidRDefault="00053EC5" w:rsidP="00053EC5">
      <w:pPr>
        <w:spacing w:line="360" w:lineRule="auto"/>
        <w:rPr>
          <w:b/>
          <w:bCs/>
          <w:color w:val="2E74B5" w:themeColor="accent5" w:themeShade="BF"/>
        </w:rPr>
      </w:pPr>
      <w:r w:rsidRPr="00853972">
        <w:rPr>
          <w:b/>
          <w:bCs/>
          <w:color w:val="2E74B5" w:themeColor="accent5" w:themeShade="BF"/>
        </w:rPr>
        <w:t xml:space="preserve">All courses approved to count for University Core requirements must include both course-level and Core-level student learning outcomes on their syllabi.  Please follow this link for mandatory syllabus material to be incorporated into your syllabus:  </w:t>
      </w:r>
    </w:p>
    <w:p w14:paraId="78D0A0D4" w14:textId="77777777" w:rsidR="00053EC5" w:rsidRDefault="00053EC5" w:rsidP="00053EC5">
      <w:pPr>
        <w:spacing w:line="360" w:lineRule="auto"/>
      </w:pPr>
    </w:p>
    <w:p w14:paraId="6064F0EC" w14:textId="2A1C0007" w:rsidR="00954B00" w:rsidRPr="00B56CB4" w:rsidRDefault="00000000" w:rsidP="00B56CB4">
      <w:pPr>
        <w:spacing w:line="360" w:lineRule="auto"/>
        <w:jc w:val="center"/>
        <w:rPr>
          <w:b/>
          <w:sz w:val="24"/>
          <w:u w:val="single"/>
        </w:rPr>
      </w:pPr>
      <w:hyperlink r:id="rId6" w:history="1">
        <w:r w:rsidR="00B56CB4" w:rsidRPr="00B56CB4">
          <w:rPr>
            <w:rStyle w:val="Hyperlink"/>
            <w:b/>
            <w:sz w:val="24"/>
          </w:rPr>
          <w:t>Mandatory Syllabus Material for University Core Courses/Experiences</w:t>
        </w:r>
      </w:hyperlink>
    </w:p>
    <w:p w14:paraId="69F3508B" w14:textId="3665DBC8" w:rsidR="00954B00" w:rsidRDefault="00954B00"/>
    <w:p w14:paraId="7CAD6816" w14:textId="237F0B6E" w:rsidR="00954B00" w:rsidRDefault="00954B00"/>
    <w:p w14:paraId="5BE6431E" w14:textId="2BA9ACAB" w:rsidR="00954B00" w:rsidRDefault="00954B00"/>
    <w:p w14:paraId="113037B0" w14:textId="77777777" w:rsidR="00DD3024" w:rsidRDefault="00DD3024"/>
    <w:tbl>
      <w:tblPr>
        <w:tblStyle w:val="TableGrid"/>
        <w:tblW w:w="13824" w:type="dxa"/>
        <w:tblLook w:val="04A0" w:firstRow="1" w:lastRow="0" w:firstColumn="1" w:lastColumn="0" w:noHBand="0" w:noVBand="1"/>
      </w:tblPr>
      <w:tblGrid>
        <w:gridCol w:w="3859"/>
        <w:gridCol w:w="7366"/>
        <w:gridCol w:w="2599"/>
      </w:tblGrid>
      <w:tr w:rsidR="005F424A" w:rsidRPr="00806F19" w14:paraId="3FBB95AB" w14:textId="77777777" w:rsidTr="00AF6548">
        <w:tc>
          <w:tcPr>
            <w:tcW w:w="11225" w:type="dxa"/>
            <w:gridSpan w:val="2"/>
            <w:tcBorders>
              <w:bottom w:val="single" w:sz="4" w:space="0" w:color="auto"/>
              <w:right w:val="nil"/>
            </w:tcBorders>
            <w:shd w:val="clear" w:color="auto" w:fill="D9E2F3" w:themeFill="accent1" w:themeFillTint="33"/>
          </w:tcPr>
          <w:p w14:paraId="54CFA982" w14:textId="4DFDB691" w:rsidR="005F424A" w:rsidRPr="00C91D3A" w:rsidRDefault="005F424A" w:rsidP="00AF6548">
            <w:pPr>
              <w:tabs>
                <w:tab w:val="left" w:pos="6660"/>
              </w:tabs>
              <w:spacing w:before="40" w:after="40"/>
              <w:rPr>
                <w:rFonts w:cstheme="minorHAnsi"/>
                <w:b/>
                <w:bCs/>
                <w:color w:val="FFFFFF" w:themeColor="background1"/>
                <w:sz w:val="20"/>
                <w:szCs w:val="20"/>
              </w:rPr>
            </w:pPr>
            <w:r>
              <w:rPr>
                <w:rFonts w:cstheme="minorHAnsi"/>
                <w:b/>
                <w:bCs/>
                <w:color w:val="2E74B5" w:themeColor="accent5" w:themeShade="BF"/>
                <w:sz w:val="28"/>
                <w:szCs w:val="28"/>
              </w:rPr>
              <w:lastRenderedPageBreak/>
              <w:t>Core Component Learning Outcomes</w:t>
            </w:r>
          </w:p>
        </w:tc>
        <w:tc>
          <w:tcPr>
            <w:tcW w:w="2599" w:type="dxa"/>
            <w:tcBorders>
              <w:left w:val="nil"/>
              <w:bottom w:val="single" w:sz="4" w:space="0" w:color="auto"/>
            </w:tcBorders>
            <w:shd w:val="clear" w:color="auto" w:fill="D9E2F3" w:themeFill="accent1" w:themeFillTint="33"/>
          </w:tcPr>
          <w:p w14:paraId="3DA6B6B2" w14:textId="224CF0F7" w:rsidR="005F424A" w:rsidRPr="00C91D3A" w:rsidRDefault="005F424A" w:rsidP="00AF6548">
            <w:pPr>
              <w:tabs>
                <w:tab w:val="left" w:pos="6660"/>
              </w:tabs>
              <w:spacing w:before="40" w:after="40"/>
              <w:rPr>
                <w:rFonts w:cstheme="minorHAnsi"/>
                <w:b/>
                <w:bCs/>
                <w:color w:val="FFFFFF" w:themeColor="background1"/>
                <w:sz w:val="20"/>
                <w:szCs w:val="20"/>
              </w:rPr>
            </w:pPr>
          </w:p>
        </w:tc>
      </w:tr>
      <w:tr w:rsidR="005F424A" w14:paraId="490BC8D2" w14:textId="77777777" w:rsidTr="007F0D0F">
        <w:trPr>
          <w:trHeight w:val="476"/>
        </w:trPr>
        <w:tc>
          <w:tcPr>
            <w:tcW w:w="3859" w:type="dxa"/>
            <w:shd w:val="clear" w:color="auto" w:fill="D9E2F3" w:themeFill="accent1" w:themeFillTint="33"/>
          </w:tcPr>
          <w:p w14:paraId="62E096E7" w14:textId="77777777" w:rsidR="005F424A" w:rsidRDefault="00C9082B" w:rsidP="00AF6548">
            <w:pPr>
              <w:tabs>
                <w:tab w:val="left" w:pos="6660"/>
              </w:tabs>
              <w:spacing w:before="40" w:after="40"/>
              <w:rPr>
                <w:rFonts w:cstheme="minorHAnsi"/>
                <w:b/>
                <w:i/>
                <w:iCs/>
                <w:color w:val="2E74B5" w:themeColor="accent5" w:themeShade="BF"/>
                <w:sz w:val="20"/>
                <w:szCs w:val="20"/>
              </w:rPr>
            </w:pPr>
            <w:r w:rsidRPr="00FD3866">
              <w:rPr>
                <w:rFonts w:cstheme="minorHAnsi"/>
                <w:b/>
                <w:i/>
                <w:iCs/>
                <w:color w:val="2E74B5" w:themeColor="accent5" w:themeShade="BF"/>
                <w:sz w:val="20"/>
                <w:szCs w:val="20"/>
              </w:rPr>
              <w:t>Below, you will find listed the</w:t>
            </w:r>
            <w:r>
              <w:rPr>
                <w:rFonts w:cstheme="minorHAnsi"/>
                <w:b/>
                <w:i/>
                <w:iCs/>
                <w:color w:val="2E74B5" w:themeColor="accent5" w:themeShade="BF"/>
                <w:sz w:val="20"/>
                <w:szCs w:val="20"/>
              </w:rPr>
              <w:t xml:space="preserve"> 5</w:t>
            </w:r>
            <w:r w:rsidRPr="00FD3866">
              <w:rPr>
                <w:rFonts w:cstheme="minorHAnsi"/>
                <w:b/>
                <w:i/>
                <w:iCs/>
                <w:color w:val="2E74B5" w:themeColor="accent5" w:themeShade="BF"/>
                <w:sz w:val="20"/>
                <w:szCs w:val="20"/>
              </w:rPr>
              <w:t xml:space="preserve"> course-level student learning outcomes associated with this Core component area.  </w:t>
            </w:r>
          </w:p>
          <w:p w14:paraId="662A92D8" w14:textId="2E7BEA84" w:rsidR="00C9082B" w:rsidRDefault="00C9082B" w:rsidP="00AF6548">
            <w:pPr>
              <w:tabs>
                <w:tab w:val="left" w:pos="6660"/>
              </w:tabs>
              <w:spacing w:before="40" w:after="40"/>
              <w:rPr>
                <w:rFonts w:cstheme="minorHAnsi"/>
                <w:b/>
                <w:bCs/>
                <w:color w:val="2E74B5" w:themeColor="accent5" w:themeShade="BF"/>
                <w:sz w:val="20"/>
                <w:szCs w:val="20"/>
              </w:rPr>
            </w:pPr>
          </w:p>
        </w:tc>
        <w:tc>
          <w:tcPr>
            <w:tcW w:w="9965" w:type="dxa"/>
            <w:gridSpan w:val="2"/>
          </w:tcPr>
          <w:p w14:paraId="0A5063A8" w14:textId="04FF0E3E" w:rsidR="005F424A" w:rsidRPr="00FD3866" w:rsidRDefault="00B42E1F" w:rsidP="00AF6548">
            <w:pPr>
              <w:tabs>
                <w:tab w:val="left" w:pos="6660"/>
              </w:tabs>
              <w:spacing w:before="40" w:after="40"/>
              <w:rPr>
                <w:rFonts w:cstheme="minorHAnsi"/>
                <w:b/>
                <w:i/>
                <w:iCs/>
                <w:color w:val="2E74B5" w:themeColor="accent5" w:themeShade="BF"/>
                <w:sz w:val="20"/>
                <w:szCs w:val="20"/>
              </w:rPr>
            </w:pPr>
            <w:r w:rsidRPr="00FD3866">
              <w:rPr>
                <w:rFonts w:cstheme="minorHAnsi"/>
                <w:b/>
                <w:i/>
                <w:iCs/>
                <w:color w:val="2E74B5" w:themeColor="accent5" w:themeShade="BF"/>
                <w:sz w:val="20"/>
                <w:szCs w:val="20"/>
              </w:rPr>
              <w:t xml:space="preserve">In the space provided, please </w:t>
            </w:r>
            <w:r w:rsidR="00C9082B">
              <w:rPr>
                <w:rFonts w:cstheme="minorHAnsi"/>
                <w:b/>
                <w:i/>
                <w:iCs/>
                <w:color w:val="2E74B5" w:themeColor="accent5" w:themeShade="BF"/>
                <w:sz w:val="20"/>
                <w:szCs w:val="20"/>
              </w:rPr>
              <w:t>provide examples of readings, assignments, and/or activities that demonstrate</w:t>
            </w:r>
            <w:r w:rsidRPr="00FD3866">
              <w:rPr>
                <w:rFonts w:cstheme="minorHAnsi"/>
                <w:b/>
                <w:i/>
                <w:iCs/>
                <w:color w:val="2E74B5" w:themeColor="accent5" w:themeShade="BF"/>
                <w:sz w:val="20"/>
                <w:szCs w:val="20"/>
              </w:rPr>
              <w:t xml:space="preserve"> how your course is designed to facilitate student achievement of these outcomes</w:t>
            </w:r>
            <w:r w:rsidR="004523AA">
              <w:rPr>
                <w:rFonts w:cstheme="minorHAnsi"/>
                <w:b/>
                <w:i/>
                <w:iCs/>
                <w:color w:val="2E74B5" w:themeColor="accent5" w:themeShade="BF"/>
                <w:sz w:val="20"/>
                <w:szCs w:val="20"/>
              </w:rPr>
              <w:t>.</w:t>
            </w:r>
          </w:p>
        </w:tc>
      </w:tr>
      <w:tr w:rsidR="005F424A" w14:paraId="4BCA12E0" w14:textId="77777777" w:rsidTr="00954B00">
        <w:trPr>
          <w:trHeight w:val="1322"/>
        </w:trPr>
        <w:tc>
          <w:tcPr>
            <w:tcW w:w="3859" w:type="dxa"/>
            <w:shd w:val="clear" w:color="auto" w:fill="D9E2F3" w:themeFill="accent1" w:themeFillTint="33"/>
          </w:tcPr>
          <w:p w14:paraId="3B5991F5" w14:textId="09CA5EB7" w:rsidR="005F424A" w:rsidRPr="00280355" w:rsidRDefault="00F3214B" w:rsidP="00280355">
            <w:pPr>
              <w:pStyle w:val="ListParagraph"/>
              <w:numPr>
                <w:ilvl w:val="0"/>
                <w:numId w:val="10"/>
              </w:numPr>
              <w:tabs>
                <w:tab w:val="left" w:pos="6660"/>
              </w:tabs>
              <w:spacing w:before="40" w:after="40"/>
              <w:rPr>
                <w:rFonts w:cstheme="minorHAnsi"/>
                <w:bCs/>
                <w:color w:val="2E74B5" w:themeColor="accent5" w:themeShade="BF"/>
                <w:sz w:val="20"/>
                <w:szCs w:val="20"/>
              </w:rPr>
            </w:pPr>
            <w:r w:rsidRPr="00280355">
              <w:rPr>
                <w:rFonts w:cstheme="minorHAnsi"/>
                <w:bCs/>
                <w:color w:val="2E74B5" w:themeColor="accent5" w:themeShade="BF"/>
                <w:sz w:val="20"/>
                <w:szCs w:val="20"/>
              </w:rPr>
              <w:t>Students will be able to a</w:t>
            </w:r>
            <w:r w:rsidR="00AA206F" w:rsidRPr="00280355">
              <w:rPr>
                <w:rFonts w:cstheme="minorHAnsi"/>
                <w:bCs/>
                <w:color w:val="2E74B5" w:themeColor="accent5" w:themeShade="BF"/>
                <w:sz w:val="20"/>
                <w:szCs w:val="20"/>
              </w:rPr>
              <w:t>sk complex questions about other cultures or international processes</w:t>
            </w:r>
          </w:p>
          <w:p w14:paraId="4968CB98" w14:textId="77777777" w:rsidR="00F3214B" w:rsidRDefault="00F3214B" w:rsidP="00F3214B">
            <w:pPr>
              <w:tabs>
                <w:tab w:val="left" w:pos="6660"/>
              </w:tabs>
              <w:spacing w:before="40" w:after="40"/>
              <w:rPr>
                <w:rFonts w:cstheme="minorHAnsi"/>
                <w:bCs/>
                <w:color w:val="2E74B5" w:themeColor="accent5" w:themeShade="BF"/>
                <w:sz w:val="20"/>
                <w:szCs w:val="20"/>
              </w:rPr>
            </w:pPr>
          </w:p>
          <w:p w14:paraId="39ECD004" w14:textId="77777777" w:rsidR="00F3214B" w:rsidRDefault="00F3214B" w:rsidP="00F3214B">
            <w:pPr>
              <w:tabs>
                <w:tab w:val="left" w:pos="6660"/>
              </w:tabs>
              <w:spacing w:before="40" w:after="40"/>
              <w:rPr>
                <w:rFonts w:cstheme="minorHAnsi"/>
                <w:bCs/>
                <w:color w:val="2E74B5" w:themeColor="accent5" w:themeShade="BF"/>
                <w:sz w:val="20"/>
                <w:szCs w:val="20"/>
              </w:rPr>
            </w:pPr>
          </w:p>
          <w:p w14:paraId="4991A00F" w14:textId="77777777" w:rsidR="00F3214B" w:rsidRDefault="00000000" w:rsidP="00F3214B">
            <w:pPr>
              <w:tabs>
                <w:tab w:val="left" w:pos="6660"/>
              </w:tabs>
              <w:spacing w:before="40" w:after="40"/>
              <w:ind w:left="360"/>
              <w:rPr>
                <w:rFonts w:cstheme="minorHAnsi"/>
                <w:bCs/>
                <w:color w:val="2E74B5" w:themeColor="accent5" w:themeShade="BF"/>
                <w:sz w:val="20"/>
                <w:szCs w:val="20"/>
              </w:rPr>
            </w:pPr>
            <w:sdt>
              <w:sdtPr>
                <w:rPr>
                  <w:rFonts w:cstheme="minorHAnsi"/>
                  <w:bCs/>
                  <w:color w:val="2E74B5" w:themeColor="accent5" w:themeShade="BF"/>
                  <w:sz w:val="20"/>
                  <w:szCs w:val="20"/>
                </w:rPr>
                <w:id w:val="-1881622930"/>
                <w14:checkbox>
                  <w14:checked w14:val="0"/>
                  <w14:checkedState w14:val="2612" w14:font="MS Gothic"/>
                  <w14:uncheckedState w14:val="2610" w14:font="MS Gothic"/>
                </w14:checkbox>
              </w:sdtPr>
              <w:sdtContent>
                <w:r w:rsidR="003871B8">
                  <w:rPr>
                    <w:rFonts w:ascii="MS Gothic" w:eastAsia="MS Gothic" w:hAnsi="MS Gothic" w:cstheme="minorHAnsi" w:hint="eastAsia"/>
                    <w:bCs/>
                    <w:color w:val="2E74B5" w:themeColor="accent5" w:themeShade="BF"/>
                    <w:sz w:val="20"/>
                    <w:szCs w:val="20"/>
                  </w:rPr>
                  <w:t>☐</w:t>
                </w:r>
              </w:sdtContent>
            </w:sdt>
            <w:r w:rsidR="00F3214B">
              <w:rPr>
                <w:rFonts w:cstheme="minorHAnsi"/>
                <w:bCs/>
                <w:color w:val="2E74B5" w:themeColor="accent5" w:themeShade="BF"/>
                <w:sz w:val="20"/>
                <w:szCs w:val="20"/>
              </w:rPr>
              <w:t>Check here if submitting UUCC requested revisions</w:t>
            </w:r>
          </w:p>
          <w:p w14:paraId="0425E195" w14:textId="4DCCEC4A" w:rsidR="00A710A4" w:rsidRPr="00F3214B" w:rsidRDefault="00A710A4" w:rsidP="00F3214B">
            <w:pPr>
              <w:tabs>
                <w:tab w:val="left" w:pos="6660"/>
              </w:tabs>
              <w:spacing w:before="40" w:after="40"/>
              <w:ind w:left="360"/>
              <w:rPr>
                <w:rFonts w:cstheme="minorHAnsi"/>
                <w:bCs/>
                <w:color w:val="2E74B5" w:themeColor="accent5" w:themeShade="BF"/>
                <w:sz w:val="20"/>
                <w:szCs w:val="20"/>
              </w:rPr>
            </w:pPr>
          </w:p>
        </w:tc>
        <w:tc>
          <w:tcPr>
            <w:tcW w:w="9965" w:type="dxa"/>
            <w:gridSpan w:val="2"/>
          </w:tcPr>
          <w:p w14:paraId="6985C456" w14:textId="1364CC49" w:rsidR="005F424A" w:rsidRPr="00505F68" w:rsidRDefault="005F424A" w:rsidP="005F424A">
            <w:pPr>
              <w:tabs>
                <w:tab w:val="left" w:pos="6660"/>
              </w:tabs>
              <w:spacing w:before="40" w:after="40"/>
              <w:rPr>
                <w:rFonts w:cstheme="minorHAnsi"/>
                <w:bCs/>
                <w:color w:val="2E74B5" w:themeColor="accent5" w:themeShade="BF"/>
                <w:sz w:val="20"/>
                <w:szCs w:val="20"/>
              </w:rPr>
            </w:pPr>
          </w:p>
        </w:tc>
      </w:tr>
      <w:tr w:rsidR="00954B00" w14:paraId="2B7694FC" w14:textId="77777777" w:rsidTr="00954B00">
        <w:trPr>
          <w:trHeight w:val="1160"/>
        </w:trPr>
        <w:tc>
          <w:tcPr>
            <w:tcW w:w="3859" w:type="dxa"/>
            <w:shd w:val="clear" w:color="auto" w:fill="D9E2F3" w:themeFill="accent1" w:themeFillTint="33"/>
          </w:tcPr>
          <w:p w14:paraId="4E5210E5" w14:textId="777A5CBE" w:rsidR="00954B00" w:rsidRPr="00A710A4" w:rsidRDefault="00F3214B" w:rsidP="00A710A4">
            <w:pPr>
              <w:pStyle w:val="ListParagraph"/>
              <w:numPr>
                <w:ilvl w:val="0"/>
                <w:numId w:val="10"/>
              </w:numPr>
              <w:tabs>
                <w:tab w:val="left" w:pos="6660"/>
              </w:tabs>
              <w:spacing w:before="40" w:after="40"/>
              <w:rPr>
                <w:rFonts w:cstheme="minorHAnsi"/>
                <w:bCs/>
                <w:color w:val="2E74B5" w:themeColor="accent5" w:themeShade="BF"/>
                <w:sz w:val="20"/>
                <w:szCs w:val="20"/>
              </w:rPr>
            </w:pPr>
            <w:r w:rsidRPr="00A710A4">
              <w:rPr>
                <w:rFonts w:cstheme="minorHAnsi"/>
                <w:bCs/>
                <w:color w:val="2E74B5" w:themeColor="accent5" w:themeShade="BF"/>
                <w:sz w:val="20"/>
                <w:szCs w:val="20"/>
              </w:rPr>
              <w:t>Students will be able to i</w:t>
            </w:r>
            <w:r w:rsidR="00954B00" w:rsidRPr="00A710A4">
              <w:rPr>
                <w:rFonts w:cstheme="minorHAnsi"/>
                <w:bCs/>
                <w:color w:val="2E74B5" w:themeColor="accent5" w:themeShade="BF"/>
                <w:sz w:val="20"/>
                <w:szCs w:val="20"/>
              </w:rPr>
              <w:t>nterpret intellectual and emotional dimensions of more than one worldview</w:t>
            </w:r>
          </w:p>
          <w:p w14:paraId="0D1CF340" w14:textId="77777777" w:rsidR="00F3214B" w:rsidRDefault="00F3214B" w:rsidP="00F3214B">
            <w:pPr>
              <w:tabs>
                <w:tab w:val="left" w:pos="6660"/>
              </w:tabs>
              <w:spacing w:before="40" w:after="40"/>
              <w:rPr>
                <w:rFonts w:cstheme="minorHAnsi"/>
                <w:bCs/>
                <w:color w:val="2E74B5" w:themeColor="accent5" w:themeShade="BF"/>
                <w:sz w:val="20"/>
                <w:szCs w:val="20"/>
              </w:rPr>
            </w:pPr>
          </w:p>
          <w:p w14:paraId="37C7309B" w14:textId="77777777" w:rsidR="00F3214B" w:rsidRDefault="00F3214B" w:rsidP="00F3214B">
            <w:pPr>
              <w:tabs>
                <w:tab w:val="left" w:pos="6660"/>
              </w:tabs>
              <w:spacing w:before="40" w:after="40"/>
              <w:rPr>
                <w:rFonts w:cstheme="minorHAnsi"/>
                <w:bCs/>
                <w:color w:val="2E74B5" w:themeColor="accent5" w:themeShade="BF"/>
                <w:sz w:val="20"/>
                <w:szCs w:val="20"/>
              </w:rPr>
            </w:pPr>
          </w:p>
          <w:p w14:paraId="6B0C234B" w14:textId="77777777" w:rsidR="00F3214B" w:rsidRDefault="00000000" w:rsidP="00F3214B">
            <w:pPr>
              <w:tabs>
                <w:tab w:val="left" w:pos="6660"/>
              </w:tabs>
              <w:spacing w:before="40" w:after="40"/>
              <w:ind w:left="360"/>
              <w:rPr>
                <w:rFonts w:cstheme="minorHAnsi"/>
                <w:bCs/>
                <w:color w:val="2E74B5" w:themeColor="accent5" w:themeShade="BF"/>
                <w:sz w:val="20"/>
                <w:szCs w:val="20"/>
              </w:rPr>
            </w:pPr>
            <w:sdt>
              <w:sdtPr>
                <w:rPr>
                  <w:rFonts w:cstheme="minorHAnsi"/>
                  <w:bCs/>
                  <w:color w:val="2E74B5" w:themeColor="accent5" w:themeShade="BF"/>
                  <w:sz w:val="20"/>
                  <w:szCs w:val="20"/>
                </w:rPr>
                <w:id w:val="1005095817"/>
                <w14:checkbox>
                  <w14:checked w14:val="0"/>
                  <w14:checkedState w14:val="2612" w14:font="MS Gothic"/>
                  <w14:uncheckedState w14:val="2610" w14:font="MS Gothic"/>
                </w14:checkbox>
              </w:sdtPr>
              <w:sdtContent>
                <w:r w:rsidR="003871B8">
                  <w:rPr>
                    <w:rFonts w:ascii="MS Gothic" w:eastAsia="MS Gothic" w:hAnsi="MS Gothic" w:cstheme="minorHAnsi" w:hint="eastAsia"/>
                    <w:bCs/>
                    <w:color w:val="2E74B5" w:themeColor="accent5" w:themeShade="BF"/>
                    <w:sz w:val="20"/>
                    <w:szCs w:val="20"/>
                  </w:rPr>
                  <w:t>☐</w:t>
                </w:r>
              </w:sdtContent>
            </w:sdt>
            <w:r w:rsidR="00F3214B">
              <w:rPr>
                <w:rFonts w:cstheme="minorHAnsi"/>
                <w:bCs/>
                <w:color w:val="2E74B5" w:themeColor="accent5" w:themeShade="BF"/>
                <w:sz w:val="20"/>
                <w:szCs w:val="20"/>
              </w:rPr>
              <w:t xml:space="preserve">Check here if submitting UUCC requested revisions </w:t>
            </w:r>
          </w:p>
          <w:p w14:paraId="0112BB1E" w14:textId="3CAD9A7B" w:rsidR="00A710A4" w:rsidRPr="00F3214B" w:rsidRDefault="00A710A4" w:rsidP="00F3214B">
            <w:pPr>
              <w:tabs>
                <w:tab w:val="left" w:pos="6660"/>
              </w:tabs>
              <w:spacing w:before="40" w:after="40"/>
              <w:ind w:left="360"/>
              <w:rPr>
                <w:rFonts w:cstheme="minorHAnsi"/>
                <w:bCs/>
                <w:color w:val="2E74B5" w:themeColor="accent5" w:themeShade="BF"/>
                <w:sz w:val="20"/>
                <w:szCs w:val="20"/>
              </w:rPr>
            </w:pPr>
          </w:p>
        </w:tc>
        <w:tc>
          <w:tcPr>
            <w:tcW w:w="9965" w:type="dxa"/>
            <w:gridSpan w:val="2"/>
          </w:tcPr>
          <w:p w14:paraId="46A10CD8" w14:textId="77777777" w:rsidR="00954B00" w:rsidRPr="00505F68" w:rsidRDefault="00954B00" w:rsidP="005F424A">
            <w:pPr>
              <w:tabs>
                <w:tab w:val="left" w:pos="6660"/>
              </w:tabs>
              <w:spacing w:before="40" w:after="40"/>
              <w:rPr>
                <w:rFonts w:cstheme="minorHAnsi"/>
                <w:bCs/>
                <w:color w:val="2E74B5" w:themeColor="accent5" w:themeShade="BF"/>
                <w:sz w:val="20"/>
                <w:szCs w:val="20"/>
              </w:rPr>
            </w:pPr>
          </w:p>
        </w:tc>
      </w:tr>
      <w:tr w:rsidR="00954B00" w14:paraId="48F21010" w14:textId="77777777" w:rsidTr="007F0D0F">
        <w:trPr>
          <w:trHeight w:val="1763"/>
        </w:trPr>
        <w:tc>
          <w:tcPr>
            <w:tcW w:w="3859" w:type="dxa"/>
            <w:shd w:val="clear" w:color="auto" w:fill="D9E2F3" w:themeFill="accent1" w:themeFillTint="33"/>
          </w:tcPr>
          <w:p w14:paraId="1D85CCF0" w14:textId="77777777" w:rsidR="00954B00" w:rsidRDefault="00826639" w:rsidP="00A710A4">
            <w:pPr>
              <w:pStyle w:val="ListParagraph"/>
              <w:numPr>
                <w:ilvl w:val="0"/>
                <w:numId w:val="10"/>
              </w:numPr>
              <w:tabs>
                <w:tab w:val="left" w:pos="6660"/>
              </w:tabs>
              <w:spacing w:before="40" w:after="40"/>
              <w:rPr>
                <w:rFonts w:cstheme="minorHAnsi"/>
                <w:bCs/>
                <w:color w:val="2E74B5" w:themeColor="accent5" w:themeShade="BF"/>
                <w:sz w:val="20"/>
                <w:szCs w:val="20"/>
              </w:rPr>
            </w:pPr>
            <w:r>
              <w:rPr>
                <w:rFonts w:cstheme="minorHAnsi"/>
                <w:bCs/>
                <w:color w:val="2E74B5" w:themeColor="accent5" w:themeShade="BF"/>
                <w:sz w:val="20"/>
                <w:szCs w:val="20"/>
              </w:rPr>
              <w:t>Students will be able to d</w:t>
            </w:r>
            <w:r w:rsidR="00954B00">
              <w:rPr>
                <w:rFonts w:cstheme="minorHAnsi"/>
                <w:bCs/>
                <w:color w:val="2E74B5" w:themeColor="accent5" w:themeShade="BF"/>
                <w:sz w:val="20"/>
                <w:szCs w:val="20"/>
              </w:rPr>
              <w:t xml:space="preserve">escribe how the lives, values, and experiences of people are affected by factors or processes outside of their own countries or localities </w:t>
            </w:r>
          </w:p>
          <w:p w14:paraId="2DD5BB55" w14:textId="77777777" w:rsidR="00826639" w:rsidRDefault="00826639" w:rsidP="00826639">
            <w:pPr>
              <w:tabs>
                <w:tab w:val="left" w:pos="6660"/>
              </w:tabs>
              <w:spacing w:before="40" w:after="40"/>
              <w:rPr>
                <w:rFonts w:cstheme="minorHAnsi"/>
                <w:bCs/>
                <w:color w:val="2E74B5" w:themeColor="accent5" w:themeShade="BF"/>
                <w:sz w:val="20"/>
                <w:szCs w:val="20"/>
              </w:rPr>
            </w:pPr>
          </w:p>
          <w:p w14:paraId="0AB98AFD" w14:textId="77777777" w:rsidR="00826639" w:rsidRDefault="00826639" w:rsidP="00826639">
            <w:pPr>
              <w:tabs>
                <w:tab w:val="left" w:pos="6660"/>
              </w:tabs>
              <w:spacing w:before="40" w:after="40"/>
              <w:rPr>
                <w:rFonts w:cstheme="minorHAnsi"/>
                <w:bCs/>
                <w:color w:val="2E74B5" w:themeColor="accent5" w:themeShade="BF"/>
                <w:sz w:val="20"/>
                <w:szCs w:val="20"/>
              </w:rPr>
            </w:pPr>
          </w:p>
          <w:p w14:paraId="79F9CE15" w14:textId="77777777" w:rsidR="00826639" w:rsidRDefault="00000000" w:rsidP="00826639">
            <w:pPr>
              <w:tabs>
                <w:tab w:val="left" w:pos="6660"/>
              </w:tabs>
              <w:spacing w:before="40" w:after="40"/>
              <w:ind w:left="360"/>
              <w:rPr>
                <w:rFonts w:cstheme="minorHAnsi"/>
                <w:bCs/>
                <w:color w:val="2E74B5" w:themeColor="accent5" w:themeShade="BF"/>
                <w:sz w:val="20"/>
                <w:szCs w:val="20"/>
              </w:rPr>
            </w:pPr>
            <w:sdt>
              <w:sdtPr>
                <w:rPr>
                  <w:rFonts w:cstheme="minorHAnsi"/>
                  <w:bCs/>
                  <w:color w:val="2E74B5" w:themeColor="accent5" w:themeShade="BF"/>
                  <w:sz w:val="20"/>
                  <w:szCs w:val="20"/>
                </w:rPr>
                <w:id w:val="-39510251"/>
                <w14:checkbox>
                  <w14:checked w14:val="0"/>
                  <w14:checkedState w14:val="2612" w14:font="MS Gothic"/>
                  <w14:uncheckedState w14:val="2610" w14:font="MS Gothic"/>
                </w14:checkbox>
              </w:sdtPr>
              <w:sdtContent>
                <w:r w:rsidR="003871B8">
                  <w:rPr>
                    <w:rFonts w:ascii="MS Gothic" w:eastAsia="MS Gothic" w:hAnsi="MS Gothic" w:cstheme="minorHAnsi" w:hint="eastAsia"/>
                    <w:bCs/>
                    <w:color w:val="2E74B5" w:themeColor="accent5" w:themeShade="BF"/>
                    <w:sz w:val="20"/>
                    <w:szCs w:val="20"/>
                  </w:rPr>
                  <w:t>☐</w:t>
                </w:r>
              </w:sdtContent>
            </w:sdt>
            <w:r w:rsidR="00826639">
              <w:rPr>
                <w:rFonts w:cstheme="minorHAnsi"/>
                <w:bCs/>
                <w:color w:val="2E74B5" w:themeColor="accent5" w:themeShade="BF"/>
                <w:sz w:val="20"/>
                <w:szCs w:val="20"/>
              </w:rPr>
              <w:t xml:space="preserve">Check here if submitting UUCC requested revisions </w:t>
            </w:r>
          </w:p>
          <w:p w14:paraId="020B07B2" w14:textId="012B6CCE" w:rsidR="00A710A4" w:rsidRPr="00826639" w:rsidRDefault="00A710A4" w:rsidP="00826639">
            <w:pPr>
              <w:tabs>
                <w:tab w:val="left" w:pos="6660"/>
              </w:tabs>
              <w:spacing w:before="40" w:after="40"/>
              <w:ind w:left="360"/>
              <w:rPr>
                <w:rFonts w:cstheme="minorHAnsi"/>
                <w:bCs/>
                <w:color w:val="2E74B5" w:themeColor="accent5" w:themeShade="BF"/>
                <w:sz w:val="20"/>
                <w:szCs w:val="20"/>
              </w:rPr>
            </w:pPr>
          </w:p>
        </w:tc>
        <w:tc>
          <w:tcPr>
            <w:tcW w:w="9965" w:type="dxa"/>
            <w:gridSpan w:val="2"/>
          </w:tcPr>
          <w:p w14:paraId="7C32EE6F" w14:textId="77777777" w:rsidR="00954B00" w:rsidRPr="00505F68" w:rsidRDefault="00954B00" w:rsidP="005F424A">
            <w:pPr>
              <w:tabs>
                <w:tab w:val="left" w:pos="6660"/>
              </w:tabs>
              <w:spacing w:before="40" w:after="40"/>
              <w:rPr>
                <w:rFonts w:cstheme="minorHAnsi"/>
                <w:bCs/>
                <w:color w:val="2E74B5" w:themeColor="accent5" w:themeShade="BF"/>
                <w:sz w:val="20"/>
                <w:szCs w:val="20"/>
              </w:rPr>
            </w:pPr>
          </w:p>
        </w:tc>
      </w:tr>
      <w:tr w:rsidR="00954B00" w14:paraId="43244893" w14:textId="77777777" w:rsidTr="00954B00">
        <w:trPr>
          <w:trHeight w:val="1457"/>
        </w:trPr>
        <w:tc>
          <w:tcPr>
            <w:tcW w:w="3859" w:type="dxa"/>
            <w:shd w:val="clear" w:color="auto" w:fill="D9E2F3" w:themeFill="accent1" w:themeFillTint="33"/>
          </w:tcPr>
          <w:p w14:paraId="6EE82096" w14:textId="77777777" w:rsidR="00954B00" w:rsidRDefault="00826639" w:rsidP="00A710A4">
            <w:pPr>
              <w:pStyle w:val="ListParagraph"/>
              <w:numPr>
                <w:ilvl w:val="0"/>
                <w:numId w:val="10"/>
              </w:numPr>
              <w:tabs>
                <w:tab w:val="left" w:pos="6660"/>
              </w:tabs>
              <w:spacing w:before="40" w:after="40"/>
              <w:rPr>
                <w:rFonts w:cstheme="minorHAnsi"/>
                <w:bCs/>
                <w:color w:val="2E74B5" w:themeColor="accent5" w:themeShade="BF"/>
                <w:sz w:val="20"/>
                <w:szCs w:val="20"/>
              </w:rPr>
            </w:pPr>
            <w:r>
              <w:rPr>
                <w:rFonts w:cstheme="minorHAnsi"/>
                <w:bCs/>
                <w:color w:val="2E74B5" w:themeColor="accent5" w:themeShade="BF"/>
                <w:sz w:val="20"/>
                <w:szCs w:val="20"/>
              </w:rPr>
              <w:lastRenderedPageBreak/>
              <w:t>Students will be able to e</w:t>
            </w:r>
            <w:r w:rsidR="00954B00">
              <w:rPr>
                <w:rFonts w:cstheme="minorHAnsi"/>
                <w:bCs/>
                <w:color w:val="2E74B5" w:themeColor="accent5" w:themeShade="BF"/>
                <w:sz w:val="20"/>
                <w:szCs w:val="20"/>
              </w:rPr>
              <w:t>nvision alternative strategies to address challenges rooted in interactions with people and societies outside the United States.</w:t>
            </w:r>
          </w:p>
          <w:p w14:paraId="34F762B4" w14:textId="77777777" w:rsidR="00826639" w:rsidRDefault="00826639" w:rsidP="00826639">
            <w:pPr>
              <w:tabs>
                <w:tab w:val="left" w:pos="6660"/>
              </w:tabs>
              <w:spacing w:before="40" w:after="40"/>
              <w:rPr>
                <w:rFonts w:cstheme="minorHAnsi"/>
                <w:bCs/>
                <w:color w:val="2E74B5" w:themeColor="accent5" w:themeShade="BF"/>
                <w:sz w:val="20"/>
                <w:szCs w:val="20"/>
              </w:rPr>
            </w:pPr>
          </w:p>
          <w:p w14:paraId="35FA2A33" w14:textId="77777777" w:rsidR="00826639" w:rsidRDefault="00826639" w:rsidP="00826639">
            <w:pPr>
              <w:tabs>
                <w:tab w:val="left" w:pos="6660"/>
              </w:tabs>
              <w:spacing w:before="40" w:after="40"/>
              <w:rPr>
                <w:rFonts w:cstheme="minorHAnsi"/>
                <w:bCs/>
                <w:color w:val="2E74B5" w:themeColor="accent5" w:themeShade="BF"/>
                <w:sz w:val="20"/>
                <w:szCs w:val="20"/>
              </w:rPr>
            </w:pPr>
          </w:p>
          <w:p w14:paraId="00634552" w14:textId="77777777" w:rsidR="00826639" w:rsidRDefault="00000000" w:rsidP="00826639">
            <w:pPr>
              <w:tabs>
                <w:tab w:val="left" w:pos="6660"/>
              </w:tabs>
              <w:spacing w:before="40" w:after="40"/>
              <w:ind w:left="360"/>
              <w:rPr>
                <w:rFonts w:cstheme="minorHAnsi"/>
                <w:bCs/>
                <w:color w:val="2E74B5" w:themeColor="accent5" w:themeShade="BF"/>
                <w:sz w:val="20"/>
                <w:szCs w:val="20"/>
              </w:rPr>
            </w:pPr>
            <w:sdt>
              <w:sdtPr>
                <w:rPr>
                  <w:rFonts w:cstheme="minorHAnsi"/>
                  <w:bCs/>
                  <w:color w:val="2E74B5" w:themeColor="accent5" w:themeShade="BF"/>
                  <w:sz w:val="20"/>
                  <w:szCs w:val="20"/>
                </w:rPr>
                <w:id w:val="1513798160"/>
                <w14:checkbox>
                  <w14:checked w14:val="0"/>
                  <w14:checkedState w14:val="2612" w14:font="MS Gothic"/>
                  <w14:uncheckedState w14:val="2610" w14:font="MS Gothic"/>
                </w14:checkbox>
              </w:sdtPr>
              <w:sdtContent>
                <w:r w:rsidR="003871B8">
                  <w:rPr>
                    <w:rFonts w:ascii="MS Gothic" w:eastAsia="MS Gothic" w:hAnsi="MS Gothic" w:cstheme="minorHAnsi" w:hint="eastAsia"/>
                    <w:bCs/>
                    <w:color w:val="2E74B5" w:themeColor="accent5" w:themeShade="BF"/>
                    <w:sz w:val="20"/>
                    <w:szCs w:val="20"/>
                  </w:rPr>
                  <w:t>☐</w:t>
                </w:r>
              </w:sdtContent>
            </w:sdt>
            <w:r w:rsidR="00826639">
              <w:rPr>
                <w:rFonts w:cstheme="minorHAnsi"/>
                <w:bCs/>
                <w:color w:val="2E74B5" w:themeColor="accent5" w:themeShade="BF"/>
                <w:sz w:val="20"/>
                <w:szCs w:val="20"/>
              </w:rPr>
              <w:t xml:space="preserve">Check here if submitting UUCC requested revisions </w:t>
            </w:r>
          </w:p>
          <w:p w14:paraId="1E9F5568" w14:textId="368DFE58" w:rsidR="00A710A4" w:rsidRPr="00826639" w:rsidRDefault="00A710A4" w:rsidP="00826639">
            <w:pPr>
              <w:tabs>
                <w:tab w:val="left" w:pos="6660"/>
              </w:tabs>
              <w:spacing w:before="40" w:after="40"/>
              <w:ind w:left="360"/>
              <w:rPr>
                <w:rFonts w:cstheme="minorHAnsi"/>
                <w:bCs/>
                <w:color w:val="2E74B5" w:themeColor="accent5" w:themeShade="BF"/>
                <w:sz w:val="20"/>
                <w:szCs w:val="20"/>
              </w:rPr>
            </w:pPr>
          </w:p>
        </w:tc>
        <w:tc>
          <w:tcPr>
            <w:tcW w:w="9965" w:type="dxa"/>
            <w:gridSpan w:val="2"/>
          </w:tcPr>
          <w:p w14:paraId="619C4587" w14:textId="77777777" w:rsidR="00954B00" w:rsidRPr="00505F68" w:rsidRDefault="00954B00" w:rsidP="005F424A">
            <w:pPr>
              <w:tabs>
                <w:tab w:val="left" w:pos="6660"/>
              </w:tabs>
              <w:spacing w:before="40" w:after="40"/>
              <w:rPr>
                <w:rFonts w:cstheme="minorHAnsi"/>
                <w:bCs/>
                <w:color w:val="2E74B5" w:themeColor="accent5" w:themeShade="BF"/>
                <w:sz w:val="20"/>
                <w:szCs w:val="20"/>
              </w:rPr>
            </w:pPr>
          </w:p>
        </w:tc>
      </w:tr>
      <w:tr w:rsidR="00954B00" w14:paraId="34033361" w14:textId="77777777" w:rsidTr="007F0D0F">
        <w:trPr>
          <w:trHeight w:val="1763"/>
        </w:trPr>
        <w:tc>
          <w:tcPr>
            <w:tcW w:w="3859" w:type="dxa"/>
            <w:shd w:val="clear" w:color="auto" w:fill="D9E2F3" w:themeFill="accent1" w:themeFillTint="33"/>
          </w:tcPr>
          <w:p w14:paraId="457564B0" w14:textId="77777777" w:rsidR="00954B00" w:rsidRDefault="00826639" w:rsidP="00A710A4">
            <w:pPr>
              <w:pStyle w:val="ListParagraph"/>
              <w:numPr>
                <w:ilvl w:val="0"/>
                <w:numId w:val="10"/>
              </w:numPr>
              <w:tabs>
                <w:tab w:val="left" w:pos="6660"/>
              </w:tabs>
              <w:spacing w:before="40" w:after="40"/>
              <w:rPr>
                <w:rFonts w:cstheme="minorHAnsi"/>
                <w:bCs/>
                <w:color w:val="2E74B5" w:themeColor="accent5" w:themeShade="BF"/>
                <w:sz w:val="20"/>
                <w:szCs w:val="20"/>
              </w:rPr>
            </w:pPr>
            <w:r>
              <w:rPr>
                <w:rFonts w:cstheme="minorHAnsi"/>
                <w:bCs/>
                <w:color w:val="2E74B5" w:themeColor="accent5" w:themeShade="BF"/>
                <w:sz w:val="20"/>
                <w:szCs w:val="20"/>
              </w:rPr>
              <w:t>Students will be able to r</w:t>
            </w:r>
            <w:r w:rsidR="00954B00" w:rsidRPr="00AA206F">
              <w:rPr>
                <w:rFonts w:cstheme="minorHAnsi"/>
                <w:bCs/>
                <w:color w:val="2E74B5" w:themeColor="accent5" w:themeShade="BF"/>
                <w:sz w:val="20"/>
                <w:szCs w:val="20"/>
              </w:rPr>
              <w:t>eflect on how personal choices and local actions affect and are affected by events or processes beyond national borders</w:t>
            </w:r>
          </w:p>
          <w:p w14:paraId="1D053154" w14:textId="77777777" w:rsidR="00826639" w:rsidRDefault="00826639" w:rsidP="00826639">
            <w:pPr>
              <w:tabs>
                <w:tab w:val="left" w:pos="6660"/>
              </w:tabs>
              <w:spacing w:before="40" w:after="40"/>
              <w:rPr>
                <w:rFonts w:cstheme="minorHAnsi"/>
                <w:bCs/>
                <w:color w:val="2E74B5" w:themeColor="accent5" w:themeShade="BF"/>
                <w:sz w:val="20"/>
                <w:szCs w:val="20"/>
              </w:rPr>
            </w:pPr>
          </w:p>
          <w:p w14:paraId="61AC9D9E" w14:textId="77777777" w:rsidR="00826639" w:rsidRDefault="00826639" w:rsidP="00826639">
            <w:pPr>
              <w:tabs>
                <w:tab w:val="left" w:pos="6660"/>
              </w:tabs>
              <w:spacing w:before="40" w:after="40"/>
              <w:rPr>
                <w:rFonts w:cstheme="minorHAnsi"/>
                <w:bCs/>
                <w:color w:val="2E74B5" w:themeColor="accent5" w:themeShade="BF"/>
                <w:sz w:val="20"/>
                <w:szCs w:val="20"/>
              </w:rPr>
            </w:pPr>
          </w:p>
          <w:p w14:paraId="717516E8" w14:textId="77777777" w:rsidR="00826639" w:rsidRDefault="00000000" w:rsidP="00826639">
            <w:pPr>
              <w:tabs>
                <w:tab w:val="left" w:pos="6660"/>
              </w:tabs>
              <w:spacing w:before="40" w:after="40"/>
              <w:ind w:left="360"/>
              <w:rPr>
                <w:rFonts w:cstheme="minorHAnsi"/>
                <w:bCs/>
                <w:color w:val="2E74B5" w:themeColor="accent5" w:themeShade="BF"/>
                <w:sz w:val="20"/>
                <w:szCs w:val="20"/>
              </w:rPr>
            </w:pPr>
            <w:sdt>
              <w:sdtPr>
                <w:rPr>
                  <w:rFonts w:cstheme="minorHAnsi"/>
                  <w:bCs/>
                  <w:color w:val="2E74B5" w:themeColor="accent5" w:themeShade="BF"/>
                  <w:sz w:val="20"/>
                  <w:szCs w:val="20"/>
                </w:rPr>
                <w:id w:val="-2110733221"/>
                <w14:checkbox>
                  <w14:checked w14:val="0"/>
                  <w14:checkedState w14:val="2612" w14:font="MS Gothic"/>
                  <w14:uncheckedState w14:val="2610" w14:font="MS Gothic"/>
                </w14:checkbox>
              </w:sdtPr>
              <w:sdtContent>
                <w:r w:rsidR="003871B8">
                  <w:rPr>
                    <w:rFonts w:ascii="MS Gothic" w:eastAsia="MS Gothic" w:hAnsi="MS Gothic" w:cstheme="minorHAnsi" w:hint="eastAsia"/>
                    <w:bCs/>
                    <w:color w:val="2E74B5" w:themeColor="accent5" w:themeShade="BF"/>
                    <w:sz w:val="20"/>
                    <w:szCs w:val="20"/>
                  </w:rPr>
                  <w:t>☐</w:t>
                </w:r>
              </w:sdtContent>
            </w:sdt>
            <w:r w:rsidR="00826639">
              <w:rPr>
                <w:rFonts w:cstheme="minorHAnsi"/>
                <w:bCs/>
                <w:color w:val="2E74B5" w:themeColor="accent5" w:themeShade="BF"/>
                <w:sz w:val="20"/>
                <w:szCs w:val="20"/>
              </w:rPr>
              <w:t xml:space="preserve">Check here if submitting UUCC requested revisions </w:t>
            </w:r>
          </w:p>
          <w:p w14:paraId="5317C8EE" w14:textId="54A5A343" w:rsidR="00A710A4" w:rsidRPr="00826639" w:rsidRDefault="00A710A4" w:rsidP="00826639">
            <w:pPr>
              <w:tabs>
                <w:tab w:val="left" w:pos="6660"/>
              </w:tabs>
              <w:spacing w:before="40" w:after="40"/>
              <w:ind w:left="360"/>
              <w:rPr>
                <w:rFonts w:cstheme="minorHAnsi"/>
                <w:bCs/>
                <w:color w:val="2E74B5" w:themeColor="accent5" w:themeShade="BF"/>
                <w:sz w:val="20"/>
                <w:szCs w:val="20"/>
              </w:rPr>
            </w:pPr>
          </w:p>
        </w:tc>
        <w:tc>
          <w:tcPr>
            <w:tcW w:w="9965" w:type="dxa"/>
            <w:gridSpan w:val="2"/>
          </w:tcPr>
          <w:p w14:paraId="52842EC6" w14:textId="77777777" w:rsidR="00954B00" w:rsidRPr="00505F68" w:rsidRDefault="00954B00" w:rsidP="005F424A">
            <w:pPr>
              <w:tabs>
                <w:tab w:val="left" w:pos="6660"/>
              </w:tabs>
              <w:spacing w:before="40" w:after="40"/>
              <w:rPr>
                <w:rFonts w:cstheme="minorHAnsi"/>
                <w:bCs/>
                <w:color w:val="2E74B5" w:themeColor="accent5" w:themeShade="BF"/>
                <w:sz w:val="20"/>
                <w:szCs w:val="20"/>
              </w:rPr>
            </w:pPr>
          </w:p>
        </w:tc>
      </w:tr>
    </w:tbl>
    <w:p w14:paraId="2405752B" w14:textId="006CACEB" w:rsidR="007F1837" w:rsidRDefault="007F1837"/>
    <w:p w14:paraId="643272FC" w14:textId="7E720F8D" w:rsidR="007F1837" w:rsidRDefault="007F1837"/>
    <w:p w14:paraId="0A951DF6" w14:textId="77777777" w:rsidR="007F1837" w:rsidRDefault="007F1837"/>
    <w:tbl>
      <w:tblPr>
        <w:tblStyle w:val="TableGrid"/>
        <w:tblW w:w="13824" w:type="dxa"/>
        <w:tblLook w:val="04A0" w:firstRow="1" w:lastRow="0" w:firstColumn="1" w:lastColumn="0" w:noHBand="0" w:noVBand="1"/>
      </w:tblPr>
      <w:tblGrid>
        <w:gridCol w:w="3859"/>
        <w:gridCol w:w="7366"/>
        <w:gridCol w:w="2599"/>
      </w:tblGrid>
      <w:tr w:rsidR="00DD3024" w:rsidRPr="00806F19" w14:paraId="76B6B5F1" w14:textId="77777777" w:rsidTr="00AF6548">
        <w:tc>
          <w:tcPr>
            <w:tcW w:w="11225" w:type="dxa"/>
            <w:gridSpan w:val="2"/>
            <w:tcBorders>
              <w:bottom w:val="single" w:sz="4" w:space="0" w:color="auto"/>
              <w:right w:val="nil"/>
            </w:tcBorders>
            <w:shd w:val="clear" w:color="auto" w:fill="D9E2F3" w:themeFill="accent1" w:themeFillTint="33"/>
          </w:tcPr>
          <w:p w14:paraId="33406C4E" w14:textId="7D70D586" w:rsidR="00DD3024" w:rsidRPr="00D466F6" w:rsidRDefault="006C7527" w:rsidP="00AF6548">
            <w:pPr>
              <w:tabs>
                <w:tab w:val="left" w:pos="6660"/>
              </w:tabs>
              <w:spacing w:before="40" w:after="40"/>
              <w:rPr>
                <w:rFonts w:cstheme="minorHAnsi"/>
                <w:b/>
                <w:bCs/>
                <w:color w:val="2E74B5" w:themeColor="accent5" w:themeShade="BF"/>
                <w:sz w:val="28"/>
                <w:szCs w:val="28"/>
              </w:rPr>
            </w:pPr>
            <w:r>
              <w:rPr>
                <w:rFonts w:cstheme="minorHAnsi"/>
                <w:b/>
                <w:bCs/>
                <w:color w:val="2E74B5" w:themeColor="accent5" w:themeShade="BF"/>
                <w:sz w:val="28"/>
                <w:szCs w:val="28"/>
              </w:rPr>
              <w:t xml:space="preserve">Course </w:t>
            </w:r>
            <w:r w:rsidR="00DD3024">
              <w:rPr>
                <w:rFonts w:cstheme="minorHAnsi"/>
                <w:b/>
                <w:bCs/>
                <w:color w:val="2E74B5" w:themeColor="accent5" w:themeShade="BF"/>
                <w:sz w:val="28"/>
                <w:szCs w:val="28"/>
              </w:rPr>
              <w:t xml:space="preserve">Essential </w:t>
            </w:r>
            <w:r>
              <w:rPr>
                <w:rFonts w:cstheme="minorHAnsi"/>
                <w:b/>
                <w:bCs/>
                <w:color w:val="2E74B5" w:themeColor="accent5" w:themeShade="BF"/>
                <w:sz w:val="28"/>
                <w:szCs w:val="28"/>
              </w:rPr>
              <w:t>C</w:t>
            </w:r>
            <w:r w:rsidR="00DD3024">
              <w:rPr>
                <w:rFonts w:cstheme="minorHAnsi"/>
                <w:b/>
                <w:bCs/>
                <w:color w:val="2E74B5" w:themeColor="accent5" w:themeShade="BF"/>
                <w:sz w:val="28"/>
                <w:szCs w:val="28"/>
              </w:rPr>
              <w:t>riteria</w:t>
            </w:r>
          </w:p>
        </w:tc>
        <w:tc>
          <w:tcPr>
            <w:tcW w:w="2599" w:type="dxa"/>
            <w:tcBorders>
              <w:left w:val="nil"/>
              <w:bottom w:val="single" w:sz="4" w:space="0" w:color="auto"/>
            </w:tcBorders>
            <w:shd w:val="clear" w:color="auto" w:fill="D9E2F3" w:themeFill="accent1" w:themeFillTint="33"/>
          </w:tcPr>
          <w:p w14:paraId="4987B850" w14:textId="77777777" w:rsidR="00DD3024" w:rsidRPr="00C91D3A" w:rsidRDefault="00DD3024" w:rsidP="00AF6548">
            <w:pPr>
              <w:tabs>
                <w:tab w:val="left" w:pos="6660"/>
              </w:tabs>
              <w:spacing w:before="40" w:after="40"/>
              <w:rPr>
                <w:rFonts w:cstheme="minorHAnsi"/>
                <w:b/>
                <w:bCs/>
                <w:color w:val="FFFFFF" w:themeColor="background1"/>
                <w:sz w:val="20"/>
                <w:szCs w:val="20"/>
              </w:rPr>
            </w:pPr>
          </w:p>
        </w:tc>
      </w:tr>
      <w:tr w:rsidR="00DD3024" w14:paraId="12CD912D" w14:textId="77777777" w:rsidTr="007F0D0F">
        <w:trPr>
          <w:trHeight w:val="476"/>
        </w:trPr>
        <w:tc>
          <w:tcPr>
            <w:tcW w:w="3859" w:type="dxa"/>
            <w:shd w:val="clear" w:color="auto" w:fill="D9E2F3" w:themeFill="accent1" w:themeFillTint="33"/>
          </w:tcPr>
          <w:p w14:paraId="5A6ED96F" w14:textId="1840E639" w:rsidR="00DD3024" w:rsidRDefault="00826639" w:rsidP="00AF6548">
            <w:pPr>
              <w:tabs>
                <w:tab w:val="left" w:pos="6660"/>
              </w:tabs>
              <w:spacing w:before="40" w:after="40"/>
              <w:rPr>
                <w:rFonts w:cstheme="minorHAnsi"/>
                <w:b/>
                <w:bCs/>
                <w:color w:val="2E74B5" w:themeColor="accent5" w:themeShade="BF"/>
                <w:sz w:val="20"/>
                <w:szCs w:val="20"/>
              </w:rPr>
            </w:pPr>
            <w:r>
              <w:rPr>
                <w:rFonts w:cstheme="minorHAnsi"/>
                <w:b/>
                <w:bCs/>
                <w:i/>
                <w:color w:val="2E74B5" w:themeColor="accent5" w:themeShade="BF"/>
                <w:sz w:val="20"/>
                <w:szCs w:val="20"/>
              </w:rPr>
              <w:t xml:space="preserve">Below, you will find listed the 4 Essential Criteria for this Core component.  </w:t>
            </w:r>
          </w:p>
        </w:tc>
        <w:tc>
          <w:tcPr>
            <w:tcW w:w="9965" w:type="dxa"/>
            <w:gridSpan w:val="2"/>
          </w:tcPr>
          <w:p w14:paraId="6850DB36" w14:textId="77777777" w:rsidR="00DD3024" w:rsidRDefault="00D466F6" w:rsidP="00AF6548">
            <w:pPr>
              <w:tabs>
                <w:tab w:val="left" w:pos="6660"/>
              </w:tabs>
              <w:spacing w:before="40" w:after="40"/>
              <w:rPr>
                <w:rFonts w:cstheme="minorHAnsi"/>
                <w:b/>
                <w:bCs/>
                <w:i/>
                <w:color w:val="2E74B5" w:themeColor="accent5" w:themeShade="BF"/>
                <w:sz w:val="20"/>
                <w:szCs w:val="20"/>
              </w:rPr>
            </w:pPr>
            <w:r>
              <w:rPr>
                <w:rFonts w:cstheme="minorHAnsi"/>
                <w:b/>
                <w:bCs/>
                <w:i/>
                <w:color w:val="2E74B5" w:themeColor="accent5" w:themeShade="BF"/>
                <w:sz w:val="20"/>
                <w:szCs w:val="20"/>
              </w:rPr>
              <w:t>In the fields below, please note these Essential Criteria (w</w:t>
            </w:r>
            <w:r w:rsidRPr="00276E2E">
              <w:rPr>
                <w:rFonts w:cstheme="minorHAnsi"/>
                <w:b/>
                <w:bCs/>
                <w:i/>
                <w:color w:val="2E74B5" w:themeColor="accent5" w:themeShade="BF"/>
                <w:sz w:val="20"/>
                <w:szCs w:val="20"/>
              </w:rPr>
              <w:t xml:space="preserve">hat </w:t>
            </w:r>
            <w:r>
              <w:rPr>
                <w:rFonts w:cstheme="minorHAnsi"/>
                <w:b/>
                <w:bCs/>
                <w:i/>
                <w:color w:val="2E74B5" w:themeColor="accent5" w:themeShade="BF"/>
                <w:sz w:val="20"/>
                <w:szCs w:val="20"/>
              </w:rPr>
              <w:t>all instructors</w:t>
            </w:r>
            <w:r w:rsidRPr="00276E2E">
              <w:rPr>
                <w:rFonts w:cstheme="minorHAnsi"/>
                <w:b/>
                <w:bCs/>
                <w:i/>
                <w:color w:val="2E74B5" w:themeColor="accent5" w:themeShade="BF"/>
                <w:sz w:val="20"/>
                <w:szCs w:val="20"/>
              </w:rPr>
              <w:t xml:space="preserve"> must do/teach</w:t>
            </w:r>
            <w:r>
              <w:rPr>
                <w:rFonts w:cstheme="minorHAnsi"/>
                <w:b/>
                <w:bCs/>
                <w:i/>
                <w:color w:val="2E74B5" w:themeColor="accent5" w:themeShade="BF"/>
                <w:sz w:val="20"/>
                <w:szCs w:val="20"/>
              </w:rPr>
              <w:t>/assign/require</w:t>
            </w:r>
            <w:r w:rsidRPr="00276E2E">
              <w:rPr>
                <w:rFonts w:cstheme="minorHAnsi"/>
                <w:b/>
                <w:bCs/>
                <w:i/>
                <w:color w:val="2E74B5" w:themeColor="accent5" w:themeShade="BF"/>
                <w:sz w:val="20"/>
                <w:szCs w:val="20"/>
              </w:rPr>
              <w:t xml:space="preserve"> to ensur</w:t>
            </w:r>
            <w:r>
              <w:rPr>
                <w:rFonts w:cstheme="minorHAnsi"/>
                <w:b/>
                <w:bCs/>
                <w:i/>
                <w:color w:val="2E74B5" w:themeColor="accent5" w:themeShade="BF"/>
                <w:sz w:val="20"/>
                <w:szCs w:val="20"/>
              </w:rPr>
              <w:t xml:space="preserve">e the integrity of each section </w:t>
            </w:r>
            <w:r w:rsidRPr="00276E2E">
              <w:rPr>
                <w:rFonts w:cstheme="minorHAnsi"/>
                <w:b/>
                <w:bCs/>
                <w:i/>
                <w:color w:val="2E74B5" w:themeColor="accent5" w:themeShade="BF"/>
                <w:sz w:val="20"/>
                <w:szCs w:val="20"/>
              </w:rPr>
              <w:t>University-wide</w:t>
            </w:r>
            <w:r>
              <w:rPr>
                <w:rFonts w:cstheme="minorHAnsi"/>
                <w:b/>
                <w:bCs/>
                <w:i/>
                <w:color w:val="2E74B5" w:themeColor="accent5" w:themeShade="BF"/>
                <w:sz w:val="20"/>
                <w:szCs w:val="20"/>
              </w:rPr>
              <w:t xml:space="preserve">) and in the spaces provided, </w:t>
            </w:r>
            <w:r w:rsidR="00D54C29">
              <w:rPr>
                <w:rFonts w:cstheme="minorHAnsi"/>
                <w:b/>
                <w:bCs/>
                <w:i/>
                <w:color w:val="2E74B5" w:themeColor="accent5" w:themeShade="BF"/>
                <w:sz w:val="20"/>
                <w:szCs w:val="20"/>
              </w:rPr>
              <w:t>please provide examples of readings, assignments, and/or activities that demonstrate</w:t>
            </w:r>
            <w:r>
              <w:rPr>
                <w:rFonts w:cstheme="minorHAnsi"/>
                <w:b/>
                <w:bCs/>
                <w:i/>
                <w:color w:val="2E74B5" w:themeColor="accent5" w:themeShade="BF"/>
                <w:sz w:val="20"/>
                <w:szCs w:val="20"/>
              </w:rPr>
              <w:t xml:space="preserve"> how your course will incorporate these Essential Criteria.</w:t>
            </w:r>
          </w:p>
          <w:p w14:paraId="69984CF7" w14:textId="3EFF6EF7" w:rsidR="00F83E96" w:rsidRPr="00BC2AFE" w:rsidRDefault="00F83E96" w:rsidP="00AF6548">
            <w:pPr>
              <w:tabs>
                <w:tab w:val="left" w:pos="6660"/>
              </w:tabs>
              <w:spacing w:before="40" w:after="40"/>
              <w:rPr>
                <w:rFonts w:cstheme="minorHAnsi"/>
                <w:bCs/>
                <w:color w:val="2E74B5" w:themeColor="accent5" w:themeShade="BF"/>
                <w:sz w:val="20"/>
                <w:szCs w:val="20"/>
              </w:rPr>
            </w:pPr>
          </w:p>
        </w:tc>
      </w:tr>
      <w:tr w:rsidR="00DD3024" w14:paraId="79274E20" w14:textId="77777777" w:rsidTr="007F0D0F">
        <w:trPr>
          <w:trHeight w:val="1763"/>
        </w:trPr>
        <w:tc>
          <w:tcPr>
            <w:tcW w:w="3859" w:type="dxa"/>
            <w:shd w:val="clear" w:color="auto" w:fill="D9E2F3" w:themeFill="accent1" w:themeFillTint="33"/>
          </w:tcPr>
          <w:p w14:paraId="36E21D0E" w14:textId="0E6B7172" w:rsidR="00DD3024" w:rsidRPr="00864C3F" w:rsidRDefault="004C7EAD" w:rsidP="00864C3F">
            <w:pPr>
              <w:pStyle w:val="ListParagraph"/>
              <w:numPr>
                <w:ilvl w:val="0"/>
                <w:numId w:val="11"/>
              </w:numPr>
              <w:tabs>
                <w:tab w:val="left" w:pos="6660"/>
              </w:tabs>
              <w:spacing w:before="40" w:after="40"/>
              <w:rPr>
                <w:rFonts w:cstheme="minorHAnsi"/>
                <w:bCs/>
                <w:color w:val="2E74B5" w:themeColor="accent5" w:themeShade="BF"/>
                <w:sz w:val="20"/>
                <w:szCs w:val="20"/>
              </w:rPr>
            </w:pPr>
            <w:r w:rsidRPr="00864C3F">
              <w:rPr>
                <w:rFonts w:cstheme="minorHAnsi"/>
                <w:bCs/>
                <w:color w:val="2E74B5" w:themeColor="accent5" w:themeShade="BF"/>
                <w:sz w:val="20"/>
                <w:szCs w:val="20"/>
              </w:rPr>
              <w:lastRenderedPageBreak/>
              <w:t xml:space="preserve">Courses in this category EITHER examine at least one global or transnational process or system and its varying impacts on different populations OR explore environmental, epidemiological, social, cultural, economic, political, or other factors in a country or countries </w:t>
            </w:r>
            <w:r w:rsidR="00143384" w:rsidRPr="00864C3F">
              <w:rPr>
                <w:rFonts w:cstheme="minorHAnsi"/>
                <w:bCs/>
                <w:color w:val="2E74B5" w:themeColor="accent5" w:themeShade="BF"/>
                <w:sz w:val="20"/>
                <w:szCs w:val="20"/>
              </w:rPr>
              <w:t>other than where course is being taught.</w:t>
            </w:r>
          </w:p>
          <w:p w14:paraId="60AC8194" w14:textId="77777777" w:rsidR="003871B8" w:rsidRDefault="003871B8" w:rsidP="003871B8">
            <w:pPr>
              <w:tabs>
                <w:tab w:val="left" w:pos="6660"/>
              </w:tabs>
              <w:spacing w:before="40" w:after="40"/>
              <w:rPr>
                <w:rFonts w:cstheme="minorHAnsi"/>
                <w:bCs/>
                <w:color w:val="2E74B5" w:themeColor="accent5" w:themeShade="BF"/>
                <w:sz w:val="20"/>
                <w:szCs w:val="20"/>
              </w:rPr>
            </w:pPr>
          </w:p>
          <w:p w14:paraId="30C5E43C" w14:textId="77777777" w:rsidR="003871B8" w:rsidRDefault="003871B8" w:rsidP="003871B8">
            <w:pPr>
              <w:tabs>
                <w:tab w:val="left" w:pos="6660"/>
              </w:tabs>
              <w:spacing w:before="40" w:after="40"/>
              <w:rPr>
                <w:rFonts w:cstheme="minorHAnsi"/>
                <w:bCs/>
                <w:color w:val="2E74B5" w:themeColor="accent5" w:themeShade="BF"/>
                <w:sz w:val="20"/>
                <w:szCs w:val="20"/>
              </w:rPr>
            </w:pPr>
          </w:p>
          <w:p w14:paraId="421E3409" w14:textId="77777777" w:rsidR="003871B8" w:rsidRDefault="00000000" w:rsidP="003871B8">
            <w:pPr>
              <w:tabs>
                <w:tab w:val="left" w:pos="6660"/>
              </w:tabs>
              <w:spacing w:before="40" w:after="40"/>
              <w:ind w:left="360"/>
              <w:rPr>
                <w:rFonts w:cstheme="minorHAnsi"/>
                <w:bCs/>
                <w:color w:val="2E74B5" w:themeColor="accent5" w:themeShade="BF"/>
                <w:sz w:val="20"/>
                <w:szCs w:val="20"/>
              </w:rPr>
            </w:pPr>
            <w:sdt>
              <w:sdtPr>
                <w:rPr>
                  <w:rFonts w:cstheme="minorHAnsi"/>
                  <w:bCs/>
                  <w:color w:val="2E74B5" w:themeColor="accent5" w:themeShade="BF"/>
                  <w:sz w:val="20"/>
                  <w:szCs w:val="20"/>
                </w:rPr>
                <w:id w:val="845210645"/>
                <w14:checkbox>
                  <w14:checked w14:val="0"/>
                  <w14:checkedState w14:val="2612" w14:font="MS Gothic"/>
                  <w14:uncheckedState w14:val="2610" w14:font="MS Gothic"/>
                </w14:checkbox>
              </w:sdtPr>
              <w:sdtContent>
                <w:r w:rsidR="003871B8">
                  <w:rPr>
                    <w:rFonts w:ascii="MS Gothic" w:eastAsia="MS Gothic" w:hAnsi="MS Gothic" w:cstheme="minorHAnsi" w:hint="eastAsia"/>
                    <w:bCs/>
                    <w:color w:val="2E74B5" w:themeColor="accent5" w:themeShade="BF"/>
                    <w:sz w:val="20"/>
                    <w:szCs w:val="20"/>
                  </w:rPr>
                  <w:t>☐</w:t>
                </w:r>
              </w:sdtContent>
            </w:sdt>
            <w:r w:rsidR="003871B8">
              <w:rPr>
                <w:rFonts w:cstheme="minorHAnsi"/>
                <w:bCs/>
                <w:color w:val="2E74B5" w:themeColor="accent5" w:themeShade="BF"/>
                <w:sz w:val="20"/>
                <w:szCs w:val="20"/>
              </w:rPr>
              <w:t>Check here if submitting UUCC requested revisions</w:t>
            </w:r>
          </w:p>
          <w:p w14:paraId="0A7C1612" w14:textId="5A246AB3" w:rsidR="00864C3F" w:rsidRPr="003871B8" w:rsidRDefault="00864C3F" w:rsidP="003871B8">
            <w:pPr>
              <w:tabs>
                <w:tab w:val="left" w:pos="6660"/>
              </w:tabs>
              <w:spacing w:before="40" w:after="40"/>
              <w:ind w:left="360"/>
              <w:rPr>
                <w:rFonts w:cstheme="minorHAnsi"/>
                <w:bCs/>
                <w:color w:val="2E74B5" w:themeColor="accent5" w:themeShade="BF"/>
                <w:sz w:val="20"/>
                <w:szCs w:val="20"/>
              </w:rPr>
            </w:pPr>
          </w:p>
        </w:tc>
        <w:tc>
          <w:tcPr>
            <w:tcW w:w="9965" w:type="dxa"/>
            <w:gridSpan w:val="2"/>
          </w:tcPr>
          <w:p w14:paraId="55675B52" w14:textId="77777777" w:rsidR="00DD3024" w:rsidRPr="00604BA5" w:rsidRDefault="00DD3024" w:rsidP="00AF6548">
            <w:pPr>
              <w:tabs>
                <w:tab w:val="left" w:pos="6660"/>
              </w:tabs>
              <w:spacing w:before="40" w:after="40"/>
              <w:rPr>
                <w:rFonts w:cstheme="minorHAnsi"/>
                <w:bCs/>
                <w:color w:val="2E74B5" w:themeColor="accent5" w:themeShade="BF"/>
                <w:sz w:val="20"/>
                <w:szCs w:val="20"/>
              </w:rPr>
            </w:pPr>
          </w:p>
        </w:tc>
      </w:tr>
      <w:tr w:rsidR="00DD3024" w14:paraId="6BB3AB21" w14:textId="77777777" w:rsidTr="007F0D0F">
        <w:trPr>
          <w:trHeight w:val="1763"/>
        </w:trPr>
        <w:tc>
          <w:tcPr>
            <w:tcW w:w="3859" w:type="dxa"/>
            <w:shd w:val="clear" w:color="auto" w:fill="D9E2F3" w:themeFill="accent1" w:themeFillTint="33"/>
          </w:tcPr>
          <w:p w14:paraId="3DC00416" w14:textId="0183F7AA" w:rsidR="004C7EAD" w:rsidRPr="00864C3F" w:rsidRDefault="009B5442" w:rsidP="00864C3F">
            <w:pPr>
              <w:pStyle w:val="ListParagraph"/>
              <w:numPr>
                <w:ilvl w:val="0"/>
                <w:numId w:val="11"/>
              </w:numPr>
              <w:tabs>
                <w:tab w:val="left" w:pos="6660"/>
              </w:tabs>
              <w:spacing w:before="40" w:after="40"/>
              <w:rPr>
                <w:rFonts w:cstheme="minorHAnsi"/>
                <w:bCs/>
                <w:color w:val="2E74B5" w:themeColor="accent5" w:themeShade="BF"/>
                <w:sz w:val="20"/>
                <w:szCs w:val="20"/>
              </w:rPr>
            </w:pPr>
            <w:r w:rsidRPr="00864C3F">
              <w:rPr>
                <w:rFonts w:cstheme="minorHAnsi"/>
                <w:bCs/>
                <w:color w:val="2E74B5" w:themeColor="accent5" w:themeShade="BF"/>
                <w:sz w:val="20"/>
                <w:szCs w:val="20"/>
              </w:rPr>
              <w:t>Courses m</w:t>
            </w:r>
            <w:r w:rsidR="004C7EAD" w:rsidRPr="00864C3F">
              <w:rPr>
                <w:rFonts w:cstheme="minorHAnsi"/>
                <w:bCs/>
                <w:color w:val="2E74B5" w:themeColor="accent5" w:themeShade="BF"/>
                <w:sz w:val="20"/>
                <w:szCs w:val="20"/>
              </w:rPr>
              <w:t>ay be taught from a historical perspective but must help students understand how historical developments affect the contemporary world</w:t>
            </w:r>
          </w:p>
          <w:p w14:paraId="53FA6C6D" w14:textId="77777777" w:rsidR="00DD3024" w:rsidRDefault="00DD3024" w:rsidP="004C7EAD">
            <w:pPr>
              <w:pStyle w:val="ListParagraph"/>
              <w:ind w:left="360"/>
              <w:rPr>
                <w:color w:val="2E74B5" w:themeColor="accent5" w:themeShade="BF"/>
                <w:sz w:val="20"/>
                <w:szCs w:val="20"/>
              </w:rPr>
            </w:pPr>
          </w:p>
          <w:p w14:paraId="2DA80966" w14:textId="77777777" w:rsidR="003871B8" w:rsidRDefault="003871B8" w:rsidP="004C7EAD">
            <w:pPr>
              <w:pStyle w:val="ListParagraph"/>
              <w:ind w:left="360"/>
              <w:rPr>
                <w:color w:val="2E74B5" w:themeColor="accent5" w:themeShade="BF"/>
                <w:sz w:val="20"/>
                <w:szCs w:val="20"/>
              </w:rPr>
            </w:pPr>
          </w:p>
          <w:p w14:paraId="5081009E" w14:textId="77777777" w:rsidR="003871B8" w:rsidRDefault="00000000" w:rsidP="004C7EAD">
            <w:pPr>
              <w:pStyle w:val="ListParagraph"/>
              <w:ind w:left="360"/>
              <w:rPr>
                <w:color w:val="2E74B5" w:themeColor="accent5" w:themeShade="BF"/>
                <w:sz w:val="20"/>
                <w:szCs w:val="20"/>
              </w:rPr>
            </w:pPr>
            <w:sdt>
              <w:sdtPr>
                <w:rPr>
                  <w:color w:val="2E74B5" w:themeColor="accent5" w:themeShade="BF"/>
                  <w:sz w:val="20"/>
                  <w:szCs w:val="20"/>
                </w:rPr>
                <w:id w:val="280995928"/>
                <w14:checkbox>
                  <w14:checked w14:val="0"/>
                  <w14:checkedState w14:val="2612" w14:font="MS Gothic"/>
                  <w14:uncheckedState w14:val="2610" w14:font="MS Gothic"/>
                </w14:checkbox>
              </w:sdtPr>
              <w:sdtContent>
                <w:r w:rsidR="003871B8">
                  <w:rPr>
                    <w:rFonts w:ascii="MS Gothic" w:eastAsia="MS Gothic" w:hAnsi="MS Gothic" w:hint="eastAsia"/>
                    <w:color w:val="2E74B5" w:themeColor="accent5" w:themeShade="BF"/>
                    <w:sz w:val="20"/>
                    <w:szCs w:val="20"/>
                  </w:rPr>
                  <w:t>☐</w:t>
                </w:r>
              </w:sdtContent>
            </w:sdt>
            <w:r w:rsidR="003871B8">
              <w:rPr>
                <w:color w:val="2E74B5" w:themeColor="accent5" w:themeShade="BF"/>
                <w:sz w:val="20"/>
                <w:szCs w:val="20"/>
              </w:rPr>
              <w:t>Check here if submitting UUCC requested revisions</w:t>
            </w:r>
          </w:p>
          <w:p w14:paraId="46727FF4" w14:textId="44035FDA" w:rsidR="00864C3F" w:rsidRPr="00DD3024" w:rsidRDefault="00864C3F" w:rsidP="004C7EAD">
            <w:pPr>
              <w:pStyle w:val="ListParagraph"/>
              <w:ind w:left="360"/>
              <w:rPr>
                <w:color w:val="2E74B5" w:themeColor="accent5" w:themeShade="BF"/>
                <w:sz w:val="20"/>
                <w:szCs w:val="20"/>
              </w:rPr>
            </w:pPr>
          </w:p>
        </w:tc>
        <w:tc>
          <w:tcPr>
            <w:tcW w:w="9965" w:type="dxa"/>
            <w:gridSpan w:val="2"/>
          </w:tcPr>
          <w:p w14:paraId="31A395B9" w14:textId="77777777" w:rsidR="00DD3024" w:rsidRPr="00604BA5" w:rsidRDefault="00DD3024" w:rsidP="00AF6548">
            <w:pPr>
              <w:tabs>
                <w:tab w:val="left" w:pos="6660"/>
              </w:tabs>
              <w:spacing w:before="40" w:after="40"/>
              <w:rPr>
                <w:rFonts w:cstheme="minorHAnsi"/>
                <w:bCs/>
                <w:color w:val="2E74B5" w:themeColor="accent5" w:themeShade="BF"/>
                <w:sz w:val="20"/>
                <w:szCs w:val="20"/>
              </w:rPr>
            </w:pPr>
          </w:p>
        </w:tc>
      </w:tr>
      <w:tr w:rsidR="00DD3024" w14:paraId="032720AF" w14:textId="77777777" w:rsidTr="007F0D0F">
        <w:trPr>
          <w:trHeight w:val="1763"/>
        </w:trPr>
        <w:tc>
          <w:tcPr>
            <w:tcW w:w="3859" w:type="dxa"/>
            <w:shd w:val="clear" w:color="auto" w:fill="D9E2F3" w:themeFill="accent1" w:themeFillTint="33"/>
          </w:tcPr>
          <w:p w14:paraId="5C26B173" w14:textId="407BAA8C" w:rsidR="004C7EAD" w:rsidRDefault="009B5442" w:rsidP="00864C3F">
            <w:pPr>
              <w:pStyle w:val="ListParagraph"/>
              <w:numPr>
                <w:ilvl w:val="0"/>
                <w:numId w:val="11"/>
              </w:numPr>
              <w:tabs>
                <w:tab w:val="left" w:pos="6660"/>
              </w:tabs>
              <w:spacing w:before="40" w:after="40"/>
              <w:rPr>
                <w:rFonts w:cstheme="minorHAnsi"/>
                <w:bCs/>
                <w:color w:val="2E74B5" w:themeColor="accent5" w:themeShade="BF"/>
                <w:sz w:val="20"/>
                <w:szCs w:val="20"/>
              </w:rPr>
            </w:pPr>
            <w:r>
              <w:rPr>
                <w:rFonts w:cstheme="minorHAnsi"/>
                <w:bCs/>
                <w:color w:val="2E74B5" w:themeColor="accent5" w:themeShade="BF"/>
                <w:sz w:val="20"/>
                <w:szCs w:val="20"/>
              </w:rPr>
              <w:t>Courses will e</w:t>
            </w:r>
            <w:r w:rsidR="004C7EAD">
              <w:rPr>
                <w:rFonts w:cstheme="minorHAnsi"/>
                <w:bCs/>
                <w:color w:val="2E74B5" w:themeColor="accent5" w:themeShade="BF"/>
                <w:sz w:val="20"/>
                <w:szCs w:val="20"/>
              </w:rPr>
              <w:t xml:space="preserve">ngage students in reflection on how their choices and actions affect and are affected by events or processes beyond national borders </w:t>
            </w:r>
          </w:p>
          <w:p w14:paraId="0C390594" w14:textId="77777777" w:rsidR="00DD3024" w:rsidRDefault="00DD3024" w:rsidP="004C7EAD">
            <w:pPr>
              <w:pStyle w:val="ListParagraph"/>
              <w:ind w:left="360"/>
              <w:rPr>
                <w:rFonts w:cstheme="minorHAnsi"/>
                <w:bCs/>
                <w:color w:val="2E74B5" w:themeColor="accent5" w:themeShade="BF"/>
                <w:sz w:val="20"/>
                <w:szCs w:val="20"/>
              </w:rPr>
            </w:pPr>
          </w:p>
          <w:p w14:paraId="118C5B77" w14:textId="77777777" w:rsidR="003871B8" w:rsidRDefault="003871B8" w:rsidP="004C7EAD">
            <w:pPr>
              <w:pStyle w:val="ListParagraph"/>
              <w:ind w:left="360"/>
              <w:rPr>
                <w:rFonts w:cstheme="minorHAnsi"/>
                <w:bCs/>
                <w:color w:val="2E74B5" w:themeColor="accent5" w:themeShade="BF"/>
                <w:sz w:val="20"/>
                <w:szCs w:val="20"/>
              </w:rPr>
            </w:pPr>
          </w:p>
          <w:p w14:paraId="27F89315" w14:textId="77777777" w:rsidR="003871B8" w:rsidRDefault="00000000" w:rsidP="004C7EAD">
            <w:pPr>
              <w:pStyle w:val="ListParagraph"/>
              <w:ind w:left="360"/>
              <w:rPr>
                <w:rFonts w:cstheme="minorHAnsi"/>
                <w:bCs/>
                <w:color w:val="2E74B5" w:themeColor="accent5" w:themeShade="BF"/>
                <w:sz w:val="20"/>
                <w:szCs w:val="20"/>
              </w:rPr>
            </w:pPr>
            <w:sdt>
              <w:sdtPr>
                <w:rPr>
                  <w:rFonts w:cstheme="minorHAnsi"/>
                  <w:bCs/>
                  <w:color w:val="2E74B5" w:themeColor="accent5" w:themeShade="BF"/>
                  <w:sz w:val="20"/>
                  <w:szCs w:val="20"/>
                </w:rPr>
                <w:id w:val="1042563210"/>
                <w14:checkbox>
                  <w14:checked w14:val="0"/>
                  <w14:checkedState w14:val="2612" w14:font="MS Gothic"/>
                  <w14:uncheckedState w14:val="2610" w14:font="MS Gothic"/>
                </w14:checkbox>
              </w:sdtPr>
              <w:sdtContent>
                <w:r w:rsidR="003871B8">
                  <w:rPr>
                    <w:rFonts w:ascii="MS Gothic" w:eastAsia="MS Gothic" w:hAnsi="MS Gothic" w:cstheme="minorHAnsi" w:hint="eastAsia"/>
                    <w:bCs/>
                    <w:color w:val="2E74B5" w:themeColor="accent5" w:themeShade="BF"/>
                    <w:sz w:val="20"/>
                    <w:szCs w:val="20"/>
                  </w:rPr>
                  <w:t>☐</w:t>
                </w:r>
              </w:sdtContent>
            </w:sdt>
            <w:r w:rsidR="003871B8">
              <w:rPr>
                <w:rFonts w:cstheme="minorHAnsi"/>
                <w:bCs/>
                <w:color w:val="2E74B5" w:themeColor="accent5" w:themeShade="BF"/>
                <w:sz w:val="20"/>
                <w:szCs w:val="20"/>
              </w:rPr>
              <w:t xml:space="preserve">Check here if submitting UUCC requested revisions </w:t>
            </w:r>
          </w:p>
          <w:p w14:paraId="6C601279" w14:textId="219338D9" w:rsidR="00864C3F" w:rsidRPr="00DD3024" w:rsidRDefault="00864C3F" w:rsidP="004C7EAD">
            <w:pPr>
              <w:pStyle w:val="ListParagraph"/>
              <w:ind w:left="360"/>
              <w:rPr>
                <w:rFonts w:cstheme="minorHAnsi"/>
                <w:bCs/>
                <w:color w:val="2E74B5" w:themeColor="accent5" w:themeShade="BF"/>
                <w:sz w:val="20"/>
                <w:szCs w:val="20"/>
              </w:rPr>
            </w:pPr>
          </w:p>
        </w:tc>
        <w:tc>
          <w:tcPr>
            <w:tcW w:w="9965" w:type="dxa"/>
            <w:gridSpan w:val="2"/>
          </w:tcPr>
          <w:p w14:paraId="3CB1917C" w14:textId="77777777" w:rsidR="00DD3024" w:rsidRPr="00604BA5" w:rsidRDefault="00DD3024" w:rsidP="00AF6548">
            <w:pPr>
              <w:tabs>
                <w:tab w:val="left" w:pos="6660"/>
              </w:tabs>
              <w:spacing w:before="40" w:after="40"/>
              <w:rPr>
                <w:rFonts w:cstheme="minorHAnsi"/>
                <w:bCs/>
                <w:color w:val="2E74B5" w:themeColor="accent5" w:themeShade="BF"/>
                <w:sz w:val="20"/>
                <w:szCs w:val="20"/>
              </w:rPr>
            </w:pPr>
          </w:p>
        </w:tc>
      </w:tr>
      <w:tr w:rsidR="00DD3024" w14:paraId="4D77FE42" w14:textId="77777777" w:rsidTr="007F0D0F">
        <w:trPr>
          <w:trHeight w:val="1763"/>
        </w:trPr>
        <w:tc>
          <w:tcPr>
            <w:tcW w:w="3859" w:type="dxa"/>
            <w:shd w:val="clear" w:color="auto" w:fill="D9E2F3" w:themeFill="accent1" w:themeFillTint="33"/>
          </w:tcPr>
          <w:p w14:paraId="0125235C" w14:textId="546349F9" w:rsidR="000E77B3" w:rsidRPr="000E77B3" w:rsidRDefault="000E77B3" w:rsidP="000E77B3">
            <w:pPr>
              <w:pStyle w:val="ListParagraph"/>
              <w:numPr>
                <w:ilvl w:val="0"/>
                <w:numId w:val="11"/>
              </w:numPr>
              <w:rPr>
                <w:rFonts w:cstheme="minorHAnsi"/>
                <w:bCs/>
                <w:color w:val="2E74B5" w:themeColor="accent5" w:themeShade="BF"/>
                <w:sz w:val="20"/>
                <w:szCs w:val="20"/>
              </w:rPr>
            </w:pPr>
            <w:r>
              <w:rPr>
                <w:rFonts w:cstheme="minorHAnsi"/>
                <w:bCs/>
                <w:color w:val="2E74B5" w:themeColor="accent5" w:themeShade="BF"/>
                <w:sz w:val="20"/>
                <w:szCs w:val="20"/>
              </w:rPr>
              <w:lastRenderedPageBreak/>
              <w:t>Courses will r</w:t>
            </w:r>
            <w:r w:rsidRPr="000E77B3">
              <w:rPr>
                <w:rFonts w:cstheme="minorHAnsi"/>
                <w:bCs/>
                <w:color w:val="2E74B5" w:themeColor="accent5" w:themeShade="BF"/>
                <w:sz w:val="20"/>
                <w:szCs w:val="20"/>
              </w:rPr>
              <w:t>equire students to produce an artifact that demonstrates recognition of the transnational impact of local actions, including their own choices and actions as engaged and responsible global citizens. </w:t>
            </w:r>
          </w:p>
          <w:p w14:paraId="6E23CD15" w14:textId="77777777" w:rsidR="003871B8" w:rsidRDefault="003871B8" w:rsidP="003871B8">
            <w:pPr>
              <w:rPr>
                <w:rFonts w:cstheme="minorHAnsi"/>
                <w:bCs/>
                <w:color w:val="2E74B5" w:themeColor="accent5" w:themeShade="BF"/>
                <w:sz w:val="20"/>
                <w:szCs w:val="20"/>
              </w:rPr>
            </w:pPr>
          </w:p>
          <w:p w14:paraId="13C0D61A" w14:textId="77777777" w:rsidR="003871B8" w:rsidRDefault="00000000" w:rsidP="003871B8">
            <w:pPr>
              <w:ind w:left="360"/>
              <w:rPr>
                <w:rFonts w:cstheme="minorHAnsi"/>
                <w:bCs/>
                <w:color w:val="2E74B5" w:themeColor="accent5" w:themeShade="BF"/>
                <w:sz w:val="20"/>
                <w:szCs w:val="20"/>
              </w:rPr>
            </w:pPr>
            <w:sdt>
              <w:sdtPr>
                <w:rPr>
                  <w:rFonts w:cstheme="minorHAnsi"/>
                  <w:bCs/>
                  <w:color w:val="2E74B5" w:themeColor="accent5" w:themeShade="BF"/>
                  <w:sz w:val="20"/>
                  <w:szCs w:val="20"/>
                </w:rPr>
                <w:id w:val="-531799126"/>
                <w14:checkbox>
                  <w14:checked w14:val="0"/>
                  <w14:checkedState w14:val="2612" w14:font="MS Gothic"/>
                  <w14:uncheckedState w14:val="2610" w14:font="MS Gothic"/>
                </w14:checkbox>
              </w:sdtPr>
              <w:sdtContent>
                <w:r w:rsidR="003871B8">
                  <w:rPr>
                    <w:rFonts w:ascii="MS Gothic" w:eastAsia="MS Gothic" w:hAnsi="MS Gothic" w:cstheme="minorHAnsi" w:hint="eastAsia"/>
                    <w:bCs/>
                    <w:color w:val="2E74B5" w:themeColor="accent5" w:themeShade="BF"/>
                    <w:sz w:val="20"/>
                    <w:szCs w:val="20"/>
                  </w:rPr>
                  <w:t>☐</w:t>
                </w:r>
              </w:sdtContent>
            </w:sdt>
            <w:r w:rsidR="003871B8">
              <w:rPr>
                <w:rFonts w:cstheme="minorHAnsi"/>
                <w:bCs/>
                <w:color w:val="2E74B5" w:themeColor="accent5" w:themeShade="BF"/>
                <w:sz w:val="20"/>
                <w:szCs w:val="20"/>
              </w:rPr>
              <w:t>Check here if submitting UUCC requested revisions</w:t>
            </w:r>
          </w:p>
          <w:p w14:paraId="6800C89C" w14:textId="26E75551" w:rsidR="00864C3F" w:rsidRPr="003871B8" w:rsidRDefault="00864C3F" w:rsidP="003871B8">
            <w:pPr>
              <w:ind w:left="360"/>
              <w:rPr>
                <w:rFonts w:cstheme="minorHAnsi"/>
                <w:bCs/>
                <w:color w:val="2E74B5" w:themeColor="accent5" w:themeShade="BF"/>
                <w:sz w:val="20"/>
                <w:szCs w:val="20"/>
              </w:rPr>
            </w:pPr>
          </w:p>
        </w:tc>
        <w:tc>
          <w:tcPr>
            <w:tcW w:w="9965" w:type="dxa"/>
            <w:gridSpan w:val="2"/>
          </w:tcPr>
          <w:p w14:paraId="011CEB35" w14:textId="77777777" w:rsidR="00DD3024" w:rsidRPr="00604BA5" w:rsidRDefault="00DD3024" w:rsidP="00AF6548">
            <w:pPr>
              <w:tabs>
                <w:tab w:val="left" w:pos="6660"/>
              </w:tabs>
              <w:spacing w:before="40" w:after="40"/>
              <w:rPr>
                <w:rFonts w:cstheme="minorHAnsi"/>
                <w:bCs/>
                <w:color w:val="2E74B5" w:themeColor="accent5" w:themeShade="BF"/>
                <w:sz w:val="20"/>
                <w:szCs w:val="20"/>
              </w:rPr>
            </w:pPr>
          </w:p>
        </w:tc>
      </w:tr>
    </w:tbl>
    <w:p w14:paraId="0DC5A6B8" w14:textId="77777777" w:rsidR="00047ECA" w:rsidRDefault="00047ECA"/>
    <w:p w14:paraId="0712D407" w14:textId="77777777" w:rsidR="007F1837" w:rsidRDefault="007F1837"/>
    <w:p w14:paraId="41B1DA21" w14:textId="77777777" w:rsidR="00382090" w:rsidRDefault="00382090"/>
    <w:tbl>
      <w:tblPr>
        <w:tblStyle w:val="TableGrid"/>
        <w:tblW w:w="13824" w:type="dxa"/>
        <w:tblLook w:val="04A0" w:firstRow="1" w:lastRow="0" w:firstColumn="1" w:lastColumn="0" w:noHBand="0" w:noVBand="1"/>
      </w:tblPr>
      <w:tblGrid>
        <w:gridCol w:w="3859"/>
        <w:gridCol w:w="7366"/>
        <w:gridCol w:w="2599"/>
      </w:tblGrid>
      <w:tr w:rsidR="00382090" w:rsidRPr="00806F19" w14:paraId="6519CA3B" w14:textId="77777777" w:rsidTr="0002687E">
        <w:tc>
          <w:tcPr>
            <w:tcW w:w="11225" w:type="dxa"/>
            <w:gridSpan w:val="2"/>
            <w:tcBorders>
              <w:bottom w:val="single" w:sz="4" w:space="0" w:color="auto"/>
              <w:right w:val="nil"/>
            </w:tcBorders>
            <w:shd w:val="clear" w:color="auto" w:fill="D9E2F3" w:themeFill="accent1" w:themeFillTint="33"/>
          </w:tcPr>
          <w:p w14:paraId="0786C499" w14:textId="77777777" w:rsidR="00382090" w:rsidRPr="00C91D3A" w:rsidRDefault="00382090" w:rsidP="0002687E">
            <w:pPr>
              <w:tabs>
                <w:tab w:val="left" w:pos="6660"/>
              </w:tabs>
              <w:spacing w:before="40" w:after="40"/>
              <w:rPr>
                <w:rFonts w:cstheme="minorHAnsi"/>
                <w:b/>
                <w:bCs/>
                <w:color w:val="FFFFFF" w:themeColor="background1"/>
                <w:sz w:val="20"/>
                <w:szCs w:val="20"/>
              </w:rPr>
            </w:pPr>
            <w:r>
              <w:rPr>
                <w:rFonts w:cstheme="minorHAnsi"/>
                <w:b/>
                <w:bCs/>
                <w:color w:val="2E74B5" w:themeColor="accent5" w:themeShade="BF"/>
                <w:sz w:val="28"/>
                <w:szCs w:val="28"/>
              </w:rPr>
              <w:t>Core SLO(s)                                                                 (</w:t>
            </w:r>
            <w:hyperlink r:id="rId7" w:history="1">
              <w:r w:rsidRPr="00810A2E">
                <w:rPr>
                  <w:rStyle w:val="Hyperlink"/>
                  <w:rFonts w:cstheme="minorHAnsi"/>
                  <w:b/>
                  <w:bCs/>
                  <w:sz w:val="28"/>
                  <w:szCs w:val="28"/>
                </w:rPr>
                <w:t>Click here for more information on Core SLO’s</w:t>
              </w:r>
            </w:hyperlink>
            <w:r>
              <w:rPr>
                <w:rFonts w:cstheme="minorHAnsi"/>
                <w:b/>
                <w:bCs/>
                <w:color w:val="2E74B5" w:themeColor="accent5" w:themeShade="BF"/>
                <w:sz w:val="28"/>
                <w:szCs w:val="28"/>
              </w:rPr>
              <w:t>)</w:t>
            </w:r>
          </w:p>
        </w:tc>
        <w:tc>
          <w:tcPr>
            <w:tcW w:w="2599" w:type="dxa"/>
            <w:tcBorders>
              <w:left w:val="nil"/>
              <w:bottom w:val="single" w:sz="4" w:space="0" w:color="auto"/>
            </w:tcBorders>
            <w:shd w:val="clear" w:color="auto" w:fill="D9E2F3" w:themeFill="accent1" w:themeFillTint="33"/>
          </w:tcPr>
          <w:p w14:paraId="5830D9A1" w14:textId="77777777" w:rsidR="00382090" w:rsidRPr="00C91D3A" w:rsidRDefault="00382090" w:rsidP="0002687E">
            <w:pPr>
              <w:tabs>
                <w:tab w:val="left" w:pos="6660"/>
              </w:tabs>
              <w:spacing w:before="40" w:after="40"/>
              <w:rPr>
                <w:rFonts w:cstheme="minorHAnsi"/>
                <w:b/>
                <w:bCs/>
                <w:color w:val="FFFFFF" w:themeColor="background1"/>
                <w:sz w:val="20"/>
                <w:szCs w:val="20"/>
              </w:rPr>
            </w:pPr>
          </w:p>
        </w:tc>
      </w:tr>
      <w:tr w:rsidR="00382090" w14:paraId="3E98292F" w14:textId="77777777" w:rsidTr="0002687E">
        <w:trPr>
          <w:trHeight w:val="476"/>
        </w:trPr>
        <w:tc>
          <w:tcPr>
            <w:tcW w:w="3859" w:type="dxa"/>
            <w:tcBorders>
              <w:bottom w:val="single" w:sz="4" w:space="0" w:color="auto"/>
            </w:tcBorders>
            <w:shd w:val="clear" w:color="auto" w:fill="D9E2F3" w:themeFill="accent1" w:themeFillTint="33"/>
          </w:tcPr>
          <w:p w14:paraId="297023FC" w14:textId="77777777" w:rsidR="00382090" w:rsidRDefault="00382090" w:rsidP="0002687E">
            <w:pPr>
              <w:tabs>
                <w:tab w:val="left" w:pos="6660"/>
              </w:tabs>
              <w:spacing w:before="40" w:after="40"/>
              <w:rPr>
                <w:rFonts w:cstheme="minorHAnsi"/>
                <w:b/>
                <w:i/>
                <w:iCs/>
                <w:color w:val="2E74B5" w:themeColor="accent5" w:themeShade="BF"/>
                <w:sz w:val="20"/>
                <w:szCs w:val="20"/>
              </w:rPr>
            </w:pPr>
            <w:r>
              <w:rPr>
                <w:rFonts w:cstheme="minorHAnsi"/>
                <w:b/>
                <w:i/>
                <w:iCs/>
                <w:color w:val="2E74B5" w:themeColor="accent5" w:themeShade="BF"/>
                <w:sz w:val="20"/>
                <w:szCs w:val="20"/>
              </w:rPr>
              <w:t>This course/experience is a part of an integrated university-wide Core curriculum designated to facilitate student achievement of SLU’s nine University Core SLOs.  B</w:t>
            </w:r>
            <w:r w:rsidRPr="00130905">
              <w:rPr>
                <w:rFonts w:cstheme="minorHAnsi"/>
                <w:b/>
                <w:i/>
                <w:iCs/>
                <w:color w:val="2E74B5" w:themeColor="accent5" w:themeShade="BF"/>
                <w:sz w:val="20"/>
                <w:szCs w:val="20"/>
              </w:rPr>
              <w:t xml:space="preserve">elow, you will find listed the </w:t>
            </w:r>
            <w:r>
              <w:rPr>
                <w:rFonts w:cstheme="minorHAnsi"/>
                <w:b/>
                <w:i/>
                <w:iCs/>
                <w:color w:val="2E74B5" w:themeColor="accent5" w:themeShade="BF"/>
                <w:sz w:val="20"/>
                <w:szCs w:val="20"/>
              </w:rPr>
              <w:t>1</w:t>
            </w:r>
            <w:r w:rsidRPr="00130905">
              <w:rPr>
                <w:rFonts w:cstheme="minorHAnsi"/>
                <w:b/>
                <w:i/>
                <w:iCs/>
                <w:color w:val="2E74B5" w:themeColor="accent5" w:themeShade="BF"/>
                <w:sz w:val="20"/>
                <w:szCs w:val="20"/>
              </w:rPr>
              <w:t xml:space="preserve"> University Core-level student learning outcome associated with this Core component area.  </w:t>
            </w:r>
          </w:p>
          <w:p w14:paraId="4E213943" w14:textId="77777777" w:rsidR="00382090" w:rsidRDefault="00382090" w:rsidP="0002687E">
            <w:pPr>
              <w:tabs>
                <w:tab w:val="left" w:pos="6660"/>
              </w:tabs>
              <w:spacing w:before="40" w:after="40"/>
              <w:rPr>
                <w:rFonts w:cstheme="minorHAnsi"/>
                <w:b/>
                <w:bCs/>
                <w:color w:val="2E74B5" w:themeColor="accent5" w:themeShade="BF"/>
                <w:sz w:val="20"/>
                <w:szCs w:val="20"/>
              </w:rPr>
            </w:pPr>
          </w:p>
        </w:tc>
        <w:tc>
          <w:tcPr>
            <w:tcW w:w="9965" w:type="dxa"/>
            <w:gridSpan w:val="2"/>
          </w:tcPr>
          <w:p w14:paraId="6B9E9A73" w14:textId="0E177467" w:rsidR="00382090" w:rsidRPr="00604BA5" w:rsidRDefault="00382090" w:rsidP="0002687E">
            <w:pPr>
              <w:rPr>
                <w:color w:val="2E74B5" w:themeColor="accent5" w:themeShade="BF"/>
                <w:sz w:val="20"/>
                <w:szCs w:val="20"/>
                <w:shd w:val="clear" w:color="auto" w:fill="FFFFFF"/>
              </w:rPr>
            </w:pPr>
            <w:r w:rsidRPr="00130905">
              <w:rPr>
                <w:rFonts w:cstheme="minorHAnsi"/>
                <w:b/>
                <w:i/>
                <w:iCs/>
                <w:color w:val="2E74B5" w:themeColor="accent5" w:themeShade="BF"/>
                <w:sz w:val="20"/>
                <w:szCs w:val="20"/>
              </w:rPr>
              <w:t xml:space="preserve">In the space provided, please </w:t>
            </w:r>
            <w:r w:rsidR="00F83E96">
              <w:rPr>
                <w:rFonts w:cstheme="minorHAnsi"/>
                <w:b/>
                <w:i/>
                <w:iCs/>
                <w:color w:val="2E74B5" w:themeColor="accent5" w:themeShade="BF"/>
                <w:sz w:val="20"/>
                <w:szCs w:val="20"/>
              </w:rPr>
              <w:t>provide examples of readings, assignments, and/or activities</w:t>
            </w:r>
            <w:r w:rsidR="007C55F8">
              <w:rPr>
                <w:rFonts w:cstheme="minorHAnsi"/>
                <w:b/>
                <w:i/>
                <w:iCs/>
                <w:color w:val="2E74B5" w:themeColor="accent5" w:themeShade="BF"/>
                <w:sz w:val="20"/>
                <w:szCs w:val="20"/>
              </w:rPr>
              <w:t xml:space="preserve"> that demonstrate</w:t>
            </w:r>
            <w:r w:rsidRPr="00130905">
              <w:rPr>
                <w:rFonts w:cstheme="minorHAnsi"/>
                <w:b/>
                <w:i/>
                <w:iCs/>
                <w:color w:val="2E74B5" w:themeColor="accent5" w:themeShade="BF"/>
                <w:sz w:val="20"/>
                <w:szCs w:val="20"/>
              </w:rPr>
              <w:t xml:space="preserve"> how your course is designed to facilitate student achievement of th</w:t>
            </w:r>
            <w:r>
              <w:rPr>
                <w:rFonts w:cstheme="minorHAnsi"/>
                <w:b/>
                <w:i/>
                <w:iCs/>
                <w:color w:val="2E74B5" w:themeColor="accent5" w:themeShade="BF"/>
                <w:sz w:val="20"/>
                <w:szCs w:val="20"/>
              </w:rPr>
              <w:t>is 1</w:t>
            </w:r>
            <w:r w:rsidRPr="00130905">
              <w:rPr>
                <w:rFonts w:cstheme="minorHAnsi"/>
                <w:b/>
                <w:i/>
                <w:iCs/>
                <w:color w:val="2E74B5" w:themeColor="accent5" w:themeShade="BF"/>
                <w:sz w:val="20"/>
                <w:szCs w:val="20"/>
              </w:rPr>
              <w:t xml:space="preserve"> outcome</w:t>
            </w:r>
            <w:r>
              <w:rPr>
                <w:rFonts w:cstheme="minorHAnsi"/>
                <w:b/>
                <w:i/>
                <w:iCs/>
                <w:color w:val="2E74B5" w:themeColor="accent5" w:themeShade="BF"/>
                <w:sz w:val="20"/>
                <w:szCs w:val="20"/>
              </w:rPr>
              <w:t xml:space="preserve"> at the levels indicated</w:t>
            </w:r>
            <w:r w:rsidRPr="00130905">
              <w:rPr>
                <w:rFonts w:cstheme="minorHAnsi"/>
                <w:b/>
                <w:i/>
                <w:iCs/>
                <w:color w:val="2E74B5" w:themeColor="accent5" w:themeShade="BF"/>
                <w:sz w:val="20"/>
                <w:szCs w:val="20"/>
              </w:rPr>
              <w:t>.</w:t>
            </w:r>
          </w:p>
        </w:tc>
      </w:tr>
      <w:tr w:rsidR="00382090" w14:paraId="6AD3EC03" w14:textId="77777777" w:rsidTr="0002687E">
        <w:trPr>
          <w:trHeight w:val="1763"/>
        </w:trPr>
        <w:tc>
          <w:tcPr>
            <w:tcW w:w="3859" w:type="dxa"/>
            <w:shd w:val="clear" w:color="auto" w:fill="D9E2F3" w:themeFill="accent1" w:themeFillTint="33"/>
          </w:tcPr>
          <w:p w14:paraId="6E70D034" w14:textId="77777777" w:rsidR="00382090" w:rsidRDefault="00382090" w:rsidP="0002687E">
            <w:pPr>
              <w:tabs>
                <w:tab w:val="left" w:pos="6660"/>
              </w:tabs>
              <w:spacing w:before="40" w:after="40"/>
              <w:rPr>
                <w:rFonts w:eastAsia="Garamond" w:cstheme="minorHAnsi"/>
                <w:b/>
                <w:bCs/>
                <w:color w:val="2E74B5" w:themeColor="accent5" w:themeShade="BF"/>
                <w:spacing w:val="1"/>
                <w:sz w:val="20"/>
                <w:szCs w:val="20"/>
              </w:rPr>
            </w:pPr>
            <w:r w:rsidRPr="00256215">
              <w:rPr>
                <w:rFonts w:eastAsia="Garamond" w:cstheme="minorHAnsi"/>
                <w:b/>
                <w:bCs/>
                <w:color w:val="2E74B5" w:themeColor="accent5" w:themeShade="BF"/>
                <w:sz w:val="20"/>
                <w:szCs w:val="20"/>
                <w:u w:val="single" w:color="000000"/>
              </w:rPr>
              <w:t>S</w:t>
            </w:r>
            <w:r w:rsidRPr="00256215">
              <w:rPr>
                <w:rFonts w:eastAsia="Garamond" w:cstheme="minorHAnsi"/>
                <w:b/>
                <w:bCs/>
                <w:color w:val="2E74B5" w:themeColor="accent5" w:themeShade="BF"/>
                <w:spacing w:val="-1"/>
                <w:sz w:val="20"/>
                <w:szCs w:val="20"/>
                <w:u w:val="single" w:color="000000"/>
              </w:rPr>
              <w:t>L</w:t>
            </w:r>
            <w:r w:rsidRPr="00256215">
              <w:rPr>
                <w:rFonts w:eastAsia="Garamond" w:cstheme="minorHAnsi"/>
                <w:b/>
                <w:bCs/>
                <w:color w:val="2E74B5" w:themeColor="accent5" w:themeShade="BF"/>
                <w:sz w:val="20"/>
                <w:szCs w:val="20"/>
                <w:u w:val="single" w:color="000000"/>
              </w:rPr>
              <w:t xml:space="preserve">O </w:t>
            </w:r>
            <w:r>
              <w:rPr>
                <w:rFonts w:eastAsia="Garamond" w:cstheme="minorHAnsi"/>
                <w:b/>
                <w:bCs/>
                <w:color w:val="2E74B5" w:themeColor="accent5" w:themeShade="BF"/>
                <w:sz w:val="20"/>
                <w:szCs w:val="20"/>
                <w:u w:val="single" w:color="000000"/>
              </w:rPr>
              <w:t>6</w:t>
            </w:r>
            <w:r w:rsidRPr="00256215">
              <w:rPr>
                <w:rFonts w:eastAsia="Garamond" w:cstheme="minorHAnsi"/>
                <w:b/>
                <w:bCs/>
                <w:color w:val="2E74B5" w:themeColor="accent5" w:themeShade="BF"/>
                <w:sz w:val="20"/>
                <w:szCs w:val="20"/>
              </w:rPr>
              <w:t>:</w:t>
            </w:r>
            <w:r w:rsidRPr="00256215">
              <w:rPr>
                <w:rFonts w:eastAsia="Garamond" w:cstheme="minorHAnsi"/>
                <w:b/>
                <w:bCs/>
                <w:color w:val="2E74B5" w:themeColor="accent5" w:themeShade="BF"/>
                <w:spacing w:val="1"/>
                <w:sz w:val="20"/>
                <w:szCs w:val="20"/>
              </w:rPr>
              <w:t xml:space="preserve"> </w:t>
            </w:r>
            <w:r>
              <w:rPr>
                <w:rFonts w:eastAsia="Garamond" w:cstheme="minorHAnsi"/>
                <w:b/>
                <w:bCs/>
                <w:color w:val="2E74B5" w:themeColor="accent5" w:themeShade="BF"/>
                <w:spacing w:val="1"/>
                <w:sz w:val="20"/>
                <w:szCs w:val="20"/>
              </w:rPr>
              <w:t>Students will be able to recognize transnational or global interdependence (Introduce, Develop, Achieve)</w:t>
            </w:r>
          </w:p>
          <w:p w14:paraId="78F05CD0" w14:textId="77777777" w:rsidR="00382090" w:rsidRDefault="00382090" w:rsidP="0002687E">
            <w:pPr>
              <w:tabs>
                <w:tab w:val="left" w:pos="6660"/>
              </w:tabs>
              <w:spacing w:before="40" w:after="40"/>
              <w:rPr>
                <w:rFonts w:eastAsia="Garamond" w:cstheme="minorHAnsi"/>
                <w:b/>
                <w:bCs/>
                <w:color w:val="2E74B5" w:themeColor="accent5" w:themeShade="BF"/>
                <w:sz w:val="20"/>
                <w:szCs w:val="20"/>
              </w:rPr>
            </w:pPr>
          </w:p>
          <w:p w14:paraId="38259691" w14:textId="77777777" w:rsidR="00382090" w:rsidRDefault="00382090" w:rsidP="0002687E">
            <w:pPr>
              <w:tabs>
                <w:tab w:val="left" w:pos="6660"/>
              </w:tabs>
              <w:spacing w:before="40" w:after="40"/>
              <w:rPr>
                <w:rFonts w:eastAsia="Garamond" w:cstheme="minorHAnsi"/>
                <w:b/>
                <w:bCs/>
                <w:color w:val="2E74B5" w:themeColor="accent5" w:themeShade="BF"/>
                <w:sz w:val="20"/>
                <w:szCs w:val="20"/>
              </w:rPr>
            </w:pPr>
          </w:p>
          <w:p w14:paraId="150E0E06" w14:textId="77777777" w:rsidR="00382090" w:rsidRPr="00826639" w:rsidRDefault="00382090" w:rsidP="0002687E">
            <w:pPr>
              <w:tabs>
                <w:tab w:val="left" w:pos="6660"/>
              </w:tabs>
              <w:spacing w:before="40" w:after="40"/>
              <w:rPr>
                <w:rFonts w:eastAsia="Garamond" w:cstheme="minorHAnsi"/>
                <w:color w:val="2E74B5" w:themeColor="accent5" w:themeShade="BF"/>
                <w:sz w:val="20"/>
                <w:szCs w:val="20"/>
              </w:rPr>
            </w:pPr>
            <w:r>
              <w:rPr>
                <w:rFonts w:eastAsia="Garamond" w:cstheme="minorHAnsi"/>
                <w:b/>
                <w:bCs/>
                <w:color w:val="2E74B5" w:themeColor="accent5" w:themeShade="BF"/>
                <w:sz w:val="20"/>
                <w:szCs w:val="20"/>
              </w:rPr>
              <w:t xml:space="preserve">       </w:t>
            </w:r>
            <w:sdt>
              <w:sdtPr>
                <w:rPr>
                  <w:rFonts w:eastAsia="Garamond" w:cstheme="minorHAnsi"/>
                  <w:b/>
                  <w:bCs/>
                  <w:color w:val="2E74B5" w:themeColor="accent5" w:themeShade="BF"/>
                  <w:sz w:val="20"/>
                  <w:szCs w:val="20"/>
                </w:rPr>
                <w:id w:val="762958328"/>
                <w14:checkbox>
                  <w14:checked w14:val="0"/>
                  <w14:checkedState w14:val="2612" w14:font="MS Gothic"/>
                  <w14:uncheckedState w14:val="2610" w14:font="MS Gothic"/>
                </w14:checkbox>
              </w:sdtPr>
              <w:sdtContent>
                <w:r>
                  <w:rPr>
                    <w:rFonts w:ascii="MS Gothic" w:eastAsia="MS Gothic" w:hAnsi="MS Gothic" w:cstheme="minorHAnsi" w:hint="eastAsia"/>
                    <w:b/>
                    <w:bCs/>
                    <w:color w:val="2E74B5" w:themeColor="accent5" w:themeShade="BF"/>
                    <w:sz w:val="20"/>
                    <w:szCs w:val="20"/>
                  </w:rPr>
                  <w:t>☐</w:t>
                </w:r>
              </w:sdtContent>
            </w:sdt>
            <w:r>
              <w:rPr>
                <w:rFonts w:eastAsia="Garamond" w:cstheme="minorHAnsi"/>
                <w:b/>
                <w:bCs/>
                <w:color w:val="2E74B5" w:themeColor="accent5" w:themeShade="BF"/>
                <w:sz w:val="20"/>
                <w:szCs w:val="20"/>
              </w:rPr>
              <w:t xml:space="preserve"> </w:t>
            </w:r>
            <w:r w:rsidRPr="00826639">
              <w:rPr>
                <w:rFonts w:eastAsia="Garamond" w:cstheme="minorHAnsi"/>
                <w:color w:val="2E74B5" w:themeColor="accent5" w:themeShade="BF"/>
                <w:sz w:val="20"/>
                <w:szCs w:val="20"/>
              </w:rPr>
              <w:t xml:space="preserve">Check here if submitting UUCC </w:t>
            </w:r>
          </w:p>
          <w:p w14:paraId="505B86AF" w14:textId="77777777" w:rsidR="00382090" w:rsidRDefault="00382090" w:rsidP="0002687E">
            <w:pPr>
              <w:tabs>
                <w:tab w:val="left" w:pos="6660"/>
              </w:tabs>
              <w:spacing w:before="40" w:after="40"/>
              <w:rPr>
                <w:rFonts w:eastAsia="Garamond" w:cstheme="minorHAnsi"/>
                <w:color w:val="2E74B5" w:themeColor="accent5" w:themeShade="BF"/>
                <w:sz w:val="20"/>
                <w:szCs w:val="20"/>
              </w:rPr>
            </w:pPr>
            <w:r w:rsidRPr="00826639">
              <w:rPr>
                <w:rFonts w:eastAsia="Garamond" w:cstheme="minorHAnsi"/>
                <w:color w:val="2E74B5" w:themeColor="accent5" w:themeShade="BF"/>
                <w:sz w:val="20"/>
                <w:szCs w:val="20"/>
              </w:rPr>
              <w:t xml:space="preserve">        requested revisions</w:t>
            </w:r>
          </w:p>
          <w:p w14:paraId="573CAB62" w14:textId="763AFF28" w:rsidR="007C55F8" w:rsidRPr="00483519" w:rsidRDefault="007C55F8" w:rsidP="0002687E">
            <w:pPr>
              <w:tabs>
                <w:tab w:val="left" w:pos="6660"/>
              </w:tabs>
              <w:spacing w:before="40" w:after="40"/>
              <w:rPr>
                <w:rFonts w:eastAsia="Garamond" w:cstheme="minorHAnsi"/>
                <w:b/>
                <w:bCs/>
                <w:color w:val="2E74B5" w:themeColor="accent5" w:themeShade="BF"/>
                <w:sz w:val="20"/>
                <w:szCs w:val="20"/>
              </w:rPr>
            </w:pPr>
          </w:p>
        </w:tc>
        <w:tc>
          <w:tcPr>
            <w:tcW w:w="9965" w:type="dxa"/>
            <w:gridSpan w:val="2"/>
          </w:tcPr>
          <w:p w14:paraId="4D87B913" w14:textId="77777777" w:rsidR="00382090" w:rsidRPr="00604BA5" w:rsidRDefault="00382090" w:rsidP="0002687E">
            <w:pPr>
              <w:tabs>
                <w:tab w:val="left" w:pos="6660"/>
              </w:tabs>
              <w:spacing w:before="40" w:after="40"/>
              <w:rPr>
                <w:rFonts w:cstheme="minorHAnsi"/>
                <w:bCs/>
                <w:color w:val="2E74B5" w:themeColor="accent5" w:themeShade="BF"/>
                <w:sz w:val="20"/>
                <w:szCs w:val="20"/>
              </w:rPr>
            </w:pPr>
          </w:p>
        </w:tc>
      </w:tr>
    </w:tbl>
    <w:p w14:paraId="5D1BCE46" w14:textId="77777777" w:rsidR="00047ECA" w:rsidRDefault="00047ECA" w:rsidP="00613840"/>
    <w:sectPr w:rsidR="00047ECA" w:rsidSect="0061384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E5941"/>
    <w:multiLevelType w:val="hybridMultilevel"/>
    <w:tmpl w:val="CF58E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39F2899"/>
    <w:multiLevelType w:val="hybridMultilevel"/>
    <w:tmpl w:val="DC461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423070"/>
    <w:multiLevelType w:val="hybridMultilevel"/>
    <w:tmpl w:val="E5EE8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365D6E"/>
    <w:multiLevelType w:val="hybridMultilevel"/>
    <w:tmpl w:val="40FC7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E6E5508"/>
    <w:multiLevelType w:val="hybridMultilevel"/>
    <w:tmpl w:val="B3100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BB092A"/>
    <w:multiLevelType w:val="hybridMultilevel"/>
    <w:tmpl w:val="7D68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B5586"/>
    <w:multiLevelType w:val="hybridMultilevel"/>
    <w:tmpl w:val="56F68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9E2AFD"/>
    <w:multiLevelType w:val="hybridMultilevel"/>
    <w:tmpl w:val="D6BA46B6"/>
    <w:lvl w:ilvl="0" w:tplc="1B18AF84">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0CA469C"/>
    <w:multiLevelType w:val="hybridMultilevel"/>
    <w:tmpl w:val="FDEE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456E77"/>
    <w:multiLevelType w:val="multilevel"/>
    <w:tmpl w:val="48820B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BF37B7F"/>
    <w:multiLevelType w:val="hybridMultilevel"/>
    <w:tmpl w:val="66B81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C0474F8"/>
    <w:multiLevelType w:val="hybridMultilevel"/>
    <w:tmpl w:val="60726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47018721">
    <w:abstractNumId w:val="2"/>
  </w:num>
  <w:num w:numId="2" w16cid:durableId="509293712">
    <w:abstractNumId w:val="0"/>
  </w:num>
  <w:num w:numId="3" w16cid:durableId="1163820101">
    <w:abstractNumId w:val="3"/>
  </w:num>
  <w:num w:numId="4" w16cid:durableId="1133138833">
    <w:abstractNumId w:val="11"/>
  </w:num>
  <w:num w:numId="5" w16cid:durableId="963275098">
    <w:abstractNumId w:val="4"/>
  </w:num>
  <w:num w:numId="6" w16cid:durableId="1069035749">
    <w:abstractNumId w:val="8"/>
  </w:num>
  <w:num w:numId="7" w16cid:durableId="1129320316">
    <w:abstractNumId w:val="10"/>
  </w:num>
  <w:num w:numId="8" w16cid:durableId="1094328251">
    <w:abstractNumId w:val="5"/>
  </w:num>
  <w:num w:numId="9" w16cid:durableId="1240824045">
    <w:abstractNumId w:val="7"/>
  </w:num>
  <w:num w:numId="10" w16cid:durableId="1317757057">
    <w:abstractNumId w:val="1"/>
  </w:num>
  <w:num w:numId="11" w16cid:durableId="1147016328">
    <w:abstractNumId w:val="6"/>
  </w:num>
  <w:num w:numId="12" w16cid:durableId="15282535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24A"/>
    <w:rsid w:val="00047ECA"/>
    <w:rsid w:val="00053EC5"/>
    <w:rsid w:val="000E77B3"/>
    <w:rsid w:val="00130905"/>
    <w:rsid w:val="00143384"/>
    <w:rsid w:val="00146139"/>
    <w:rsid w:val="001A42D1"/>
    <w:rsid w:val="00256215"/>
    <w:rsid w:val="00280355"/>
    <w:rsid w:val="00382090"/>
    <w:rsid w:val="003871B8"/>
    <w:rsid w:val="003E4348"/>
    <w:rsid w:val="00450EA7"/>
    <w:rsid w:val="004523AA"/>
    <w:rsid w:val="00483519"/>
    <w:rsid w:val="00492E4C"/>
    <w:rsid w:val="004C7EAD"/>
    <w:rsid w:val="00505F68"/>
    <w:rsid w:val="005C5AE0"/>
    <w:rsid w:val="005F424A"/>
    <w:rsid w:val="00604BA5"/>
    <w:rsid w:val="00613840"/>
    <w:rsid w:val="006C7527"/>
    <w:rsid w:val="006C78A2"/>
    <w:rsid w:val="00714387"/>
    <w:rsid w:val="007672C0"/>
    <w:rsid w:val="007C55F8"/>
    <w:rsid w:val="007F0D0F"/>
    <w:rsid w:val="007F1837"/>
    <w:rsid w:val="00826639"/>
    <w:rsid w:val="00853972"/>
    <w:rsid w:val="00864C3F"/>
    <w:rsid w:val="00954B00"/>
    <w:rsid w:val="009B5442"/>
    <w:rsid w:val="009E656A"/>
    <w:rsid w:val="00A015B3"/>
    <w:rsid w:val="00A710A4"/>
    <w:rsid w:val="00AA206F"/>
    <w:rsid w:val="00AF4EAD"/>
    <w:rsid w:val="00B42E1F"/>
    <w:rsid w:val="00B56CB4"/>
    <w:rsid w:val="00C65DB3"/>
    <w:rsid w:val="00C9082B"/>
    <w:rsid w:val="00D466F6"/>
    <w:rsid w:val="00D54C29"/>
    <w:rsid w:val="00D57A6E"/>
    <w:rsid w:val="00DD3024"/>
    <w:rsid w:val="00E6636E"/>
    <w:rsid w:val="00EA0549"/>
    <w:rsid w:val="00EE22E8"/>
    <w:rsid w:val="00EF3C0D"/>
    <w:rsid w:val="00F16630"/>
    <w:rsid w:val="00F3214B"/>
    <w:rsid w:val="00F83E96"/>
    <w:rsid w:val="00FD3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E8262"/>
  <w15:chartTrackingRefBased/>
  <w15:docId w15:val="{577FD23F-8344-D64C-96EC-DAE6BF7D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24A"/>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24A"/>
    <w:pPr>
      <w:ind w:left="720"/>
      <w:contextualSpacing/>
    </w:pPr>
  </w:style>
  <w:style w:type="table" w:styleId="TableGrid">
    <w:name w:val="Table Grid"/>
    <w:basedOn w:val="TableNormal"/>
    <w:uiPriority w:val="59"/>
    <w:rsid w:val="005F424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3C0D"/>
    <w:rPr>
      <w:color w:val="0563C1" w:themeColor="hyperlink"/>
      <w:u w:val="single"/>
    </w:rPr>
  </w:style>
  <w:style w:type="character" w:styleId="FollowedHyperlink">
    <w:name w:val="FollowedHyperlink"/>
    <w:basedOn w:val="DefaultParagraphFont"/>
    <w:uiPriority w:val="99"/>
    <w:semiHidden/>
    <w:unhideWhenUsed/>
    <w:rsid w:val="00EF3C0D"/>
    <w:rPr>
      <w:color w:val="954F72" w:themeColor="followedHyperlink"/>
      <w:u w:val="single"/>
    </w:rPr>
  </w:style>
  <w:style w:type="table" w:customStyle="1" w:styleId="TableGrid1">
    <w:name w:val="Table Grid1"/>
    <w:basedOn w:val="TableNormal"/>
    <w:next w:val="TableGrid"/>
    <w:uiPriority w:val="39"/>
    <w:rsid w:val="00047EC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8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82B"/>
    <w:rPr>
      <w:rFonts w:ascii="Segoe UI" w:hAnsi="Segoe UI" w:cs="Segoe UI"/>
      <w:sz w:val="18"/>
      <w:szCs w:val="18"/>
    </w:rPr>
  </w:style>
  <w:style w:type="character" w:styleId="UnresolvedMention">
    <w:name w:val="Unresolved Mention"/>
    <w:basedOn w:val="DefaultParagraphFont"/>
    <w:uiPriority w:val="99"/>
    <w:semiHidden/>
    <w:unhideWhenUsed/>
    <w:rsid w:val="00B56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5913">
      <w:bodyDiv w:val="1"/>
      <w:marLeft w:val="0"/>
      <w:marRight w:val="0"/>
      <w:marTop w:val="0"/>
      <w:marBottom w:val="0"/>
      <w:divBdr>
        <w:top w:val="none" w:sz="0" w:space="0" w:color="auto"/>
        <w:left w:val="none" w:sz="0" w:space="0" w:color="auto"/>
        <w:bottom w:val="none" w:sz="0" w:space="0" w:color="auto"/>
        <w:right w:val="none" w:sz="0" w:space="0" w:color="auto"/>
      </w:divBdr>
    </w:div>
    <w:div w:id="99684865">
      <w:bodyDiv w:val="1"/>
      <w:marLeft w:val="0"/>
      <w:marRight w:val="0"/>
      <w:marTop w:val="0"/>
      <w:marBottom w:val="0"/>
      <w:divBdr>
        <w:top w:val="none" w:sz="0" w:space="0" w:color="auto"/>
        <w:left w:val="none" w:sz="0" w:space="0" w:color="auto"/>
        <w:bottom w:val="none" w:sz="0" w:space="0" w:color="auto"/>
        <w:right w:val="none" w:sz="0" w:space="0" w:color="auto"/>
      </w:divBdr>
    </w:div>
    <w:div w:id="1377001413">
      <w:bodyDiv w:val="1"/>
      <w:marLeft w:val="0"/>
      <w:marRight w:val="0"/>
      <w:marTop w:val="0"/>
      <w:marBottom w:val="0"/>
      <w:divBdr>
        <w:top w:val="none" w:sz="0" w:space="0" w:color="auto"/>
        <w:left w:val="none" w:sz="0" w:space="0" w:color="auto"/>
        <w:bottom w:val="none" w:sz="0" w:space="0" w:color="auto"/>
        <w:right w:val="none" w:sz="0" w:space="0" w:color="auto"/>
      </w:divBdr>
    </w:div>
    <w:div w:id="15314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rive.google.com/file/d/15qtYvj1085Y8OHJ8GRkxzRW2w-H_t6FU/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tes.google.com/slu.edu/university-core-pilot/instructor-resources/mandatory-core-syllabus-boilerplate?authuser=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0CD8D-E1F6-CD43-A978-5DD4E0756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Zurliene</dc:creator>
  <cp:keywords/>
  <dc:description/>
  <cp:lastModifiedBy>Ellen Crowell</cp:lastModifiedBy>
  <cp:revision>2</cp:revision>
  <dcterms:created xsi:type="dcterms:W3CDTF">2022-08-25T14:23:00Z</dcterms:created>
  <dcterms:modified xsi:type="dcterms:W3CDTF">2022-08-25T14:23:00Z</dcterms:modified>
</cp:coreProperties>
</file>