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75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9930"/>
        <w:tblGridChange w:id="0">
          <w:tblGrid>
            <w:gridCol w:w="3825"/>
            <w:gridCol w:w="9930"/>
          </w:tblGrid>
        </w:tblGridChange>
      </w:tblGrid>
      <w:tr>
        <w:trPr>
          <w:cantSplit w:val="0"/>
          <w:tblHeader w:val="0"/>
        </w:trPr>
        <w:tc>
          <w:tcPr>
            <w:gridSpan w:val="2"/>
            <w:shd w:fill="d9e2f3" w:val="clear"/>
          </w:tcPr>
          <w:p w:rsidR="00000000" w:rsidDel="00000000" w:rsidP="00000000" w:rsidRDefault="00000000" w:rsidRPr="00000000" w14:paraId="00000002">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b w:val="1"/>
                <w:color w:val="2e75b5"/>
                <w:sz w:val="28"/>
                <w:szCs w:val="28"/>
              </w:rPr>
            </w:pPr>
            <w:r w:rsidDel="00000000" w:rsidR="00000000" w:rsidRPr="00000000">
              <w:rPr>
                <w:b w:val="1"/>
                <w:color w:val="2e75b5"/>
                <w:sz w:val="28"/>
                <w:szCs w:val="28"/>
                <w:rtl w:val="0"/>
              </w:rPr>
              <w:t xml:space="preserve">Course Submitted</w:t>
            </w:r>
          </w:p>
          <w:p w:rsidR="00000000" w:rsidDel="00000000" w:rsidP="00000000" w:rsidRDefault="00000000" w:rsidRPr="00000000" w14:paraId="00000005">
            <w:pPr>
              <w:rPr>
                <w:b w:val="1"/>
                <w:color w:val="2e75b5"/>
                <w:sz w:val="28"/>
                <w:szCs w:val="28"/>
              </w:rPr>
            </w:pPr>
            <w:r w:rsidDel="00000000" w:rsidR="00000000" w:rsidRPr="00000000">
              <w:rPr>
                <w:b w:val="1"/>
                <w:color w:val="2e75b5"/>
                <w:sz w:val="28"/>
                <w:szCs w:val="28"/>
                <w:rtl w:val="0"/>
              </w:rPr>
              <w:t xml:space="preserve">(Subject/Number/Title)</w:t>
            </w:r>
          </w:p>
        </w:tc>
        <w:tc>
          <w:tcPr/>
          <w:p w:rsidR="00000000" w:rsidDel="00000000" w:rsidP="00000000" w:rsidRDefault="00000000" w:rsidRPr="00000000" w14:paraId="00000006">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7">
            <w:pPr>
              <w:rPr>
                <w:b w:val="1"/>
                <w:color w:val="2e75b5"/>
                <w:sz w:val="28"/>
                <w:szCs w:val="28"/>
              </w:rPr>
            </w:pPr>
            <w:r w:rsidDel="00000000" w:rsidR="00000000" w:rsidRPr="00000000">
              <w:rPr>
                <w:b w:val="1"/>
                <w:color w:val="2e75b5"/>
                <w:sz w:val="28"/>
                <w:szCs w:val="28"/>
                <w:rtl w:val="0"/>
              </w:rPr>
              <w:t xml:space="preserve">Submitted by</w:t>
            </w:r>
          </w:p>
          <w:p w:rsidR="00000000" w:rsidDel="00000000" w:rsidP="00000000" w:rsidRDefault="00000000" w:rsidRPr="00000000" w14:paraId="00000008">
            <w:pPr>
              <w:rPr>
                <w:b w:val="1"/>
                <w:color w:val="2e75b5"/>
                <w:sz w:val="28"/>
                <w:szCs w:val="28"/>
              </w:rPr>
            </w:pPr>
            <w:r w:rsidDel="00000000" w:rsidR="00000000" w:rsidRPr="00000000">
              <w:rPr>
                <w:b w:val="1"/>
                <w:color w:val="2e75b5"/>
                <w:sz w:val="28"/>
                <w:szCs w:val="28"/>
                <w:rtl w:val="0"/>
              </w:rPr>
              <w:t xml:space="preserve">(Name/Department)</w:t>
            </w:r>
          </w:p>
        </w:tc>
        <w:tc>
          <w:tcPr/>
          <w:p w:rsidR="00000000" w:rsidDel="00000000" w:rsidP="00000000" w:rsidRDefault="00000000" w:rsidRPr="00000000" w14:paraId="00000009">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firstLine="0"/>
              <w:rPr>
                <w:color w:val="2e75b5"/>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2"/>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312"/>
        <w:gridCol w:w="7054"/>
        <w:gridCol w:w="2599"/>
        <w:tblGridChange w:id="0">
          <w:tblGrid>
            <w:gridCol w:w="3859"/>
            <w:gridCol w:w="312"/>
            <w:gridCol w:w="7054"/>
            <w:gridCol w:w="2599"/>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F">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Ways of Thinking:  Natural and Applied Sciences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2">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3">
            <w:pPr>
              <w:tabs>
                <w:tab w:val="left" w:leader="none" w:pos="6660"/>
              </w:tabs>
              <w:spacing w:after="40" w:before="40" w:lineRule="auto"/>
              <w:rPr>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5">
            <w:pPr>
              <w:tabs>
                <w:tab w:val="left" w:leader="none" w:pos="6660"/>
              </w:tabs>
              <w:spacing w:after="40" w:before="40" w:lineRule="auto"/>
              <w:rPr>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7">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8">
            <w:pPr>
              <w:tabs>
                <w:tab w:val="left" w:leader="none" w:pos="6660"/>
              </w:tabs>
              <w:spacing w:after="40" w:before="40" w:lineRule="auto"/>
              <w:rPr>
                <w:color w:val="2e75b5"/>
                <w:sz w:val="20"/>
                <w:szCs w:val="20"/>
              </w:rPr>
            </w:pPr>
            <w:r w:rsidDel="00000000" w:rsidR="00000000" w:rsidRPr="00000000">
              <w:rPr>
                <w:rFonts w:ascii="Calibri" w:cs="Calibri" w:eastAsia="Calibri" w:hAnsi="Calibri"/>
                <w:color w:val="2e75b5"/>
                <w:sz w:val="20"/>
                <w:szCs w:val="20"/>
                <w:rtl w:val="0"/>
              </w:rPr>
              <w:t xml:space="preserve">Varies</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B">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C">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3</w:t>
            </w:r>
          </w:p>
        </w:tc>
      </w:tr>
      <w:tr>
        <w:trPr>
          <w:cantSplit w:val="0"/>
          <w:tblHeader w:val="0"/>
        </w:trPr>
        <w:tc>
          <w:tcPr>
            <w:shd w:fill="d9e2f3" w:val="clear"/>
          </w:tcPr>
          <w:p w:rsidR="00000000" w:rsidDel="00000000" w:rsidP="00000000" w:rsidRDefault="00000000" w:rsidRPr="00000000" w14:paraId="0000001F">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20">
            <w:pPr>
              <w:tabs>
                <w:tab w:val="left" w:leader="none" w:pos="6660"/>
              </w:tabs>
              <w:spacing w:after="40" w:before="40" w:lineRule="auto"/>
              <w:rPr>
                <w:color w:val="2e75b5"/>
                <w:sz w:val="20"/>
                <w:szCs w:val="20"/>
              </w:rPr>
            </w:pPr>
            <w:r w:rsidDel="00000000" w:rsidR="00000000" w:rsidRPr="00000000">
              <w:rPr>
                <w:rFonts w:ascii="Calibri" w:cs="Calibri" w:eastAsia="Calibri" w:hAnsi="Calibri"/>
                <w:color w:val="2e75b5"/>
                <w:sz w:val="20"/>
                <w:szCs w:val="20"/>
                <w:rtl w:val="0"/>
              </w:rPr>
              <w:t xml:space="preserve">N/A</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23">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4">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Courses that satisfy the Natural &amp; Applied Sciences requirement foster students’ understanding of modes of inquiry used to study structures and mechanisms of the universe. In these courses, students develop an understanding of scientific laws, principles, and theories as well as methods to test empirical claims. These courses give students the tools to evaluate claims about the natural and physical world and/or to apply scientific reasoning to real-world problems.</w:t>
            </w:r>
          </w:p>
        </w:tc>
      </w:tr>
      <w:tr>
        <w:trPr>
          <w:cantSplit w:val="0"/>
          <w:trHeight w:val="746" w:hRule="atLeast"/>
          <w:tblHeader w:val="0"/>
        </w:trPr>
        <w:tc>
          <w:tcPr>
            <w:tcBorders>
              <w:bottom w:color="000000" w:space="0" w:sz="4" w:val="single"/>
            </w:tcBorders>
            <w:shd w:fill="d9e2f3" w:val="clear"/>
          </w:tcPr>
          <w:p w:rsidR="00000000" w:rsidDel="00000000" w:rsidP="00000000" w:rsidRDefault="00000000" w:rsidRPr="00000000" w14:paraId="00000027">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Notes</w:t>
            </w:r>
          </w:p>
        </w:tc>
        <w:tc>
          <w:tcPr>
            <w:gridSpan w:val="3"/>
            <w:tcBorders>
              <w:bottom w:color="000000" w:space="0" w:sz="4" w:val="single"/>
            </w:tcBorders>
            <w:shd w:fill="d9e2f3" w:val="clear"/>
          </w:tcPr>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Courses that fulfill this requirement develop students’ ability to engage in methods of interpretation central but not limited to disciplines centered around natural science, engineering, computer science, medicine, and technology</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Courses that meet the learning outcomes and essential criteria for this component may be submitted from any department or program</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360" w:lineRule="auto"/>
        <w:rPr>
          <w:b w:val="1"/>
          <w:color w:val="2e75b5"/>
        </w:rPr>
      </w:pPr>
      <w:r w:rsidDel="00000000" w:rsidR="00000000" w:rsidRPr="00000000">
        <w:rPr>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360" w:lineRule="auto"/>
        <w:jc w:val="center"/>
        <w:rPr>
          <w:b w:val="1"/>
          <w:sz w:val="26"/>
          <w:szCs w:val="26"/>
          <w:u w:val="single"/>
        </w:rPr>
      </w:pPr>
      <w:hyperlink r:id="rId7">
        <w:r w:rsidDel="00000000" w:rsidR="00000000" w:rsidRPr="00000000">
          <w:rPr>
            <w:b w:val="1"/>
            <w:color w:val="1155cc"/>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32">
      <w:pPr>
        <w:pBdr>
          <w:bottom w:color="000000" w:space="1" w:sz="12" w:val="singl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33">
      <w:pPr>
        <w:spacing w:line="360" w:lineRule="auto"/>
        <w:rPr>
          <w:b w:val="1"/>
        </w:rPr>
      </w:pPr>
      <w:r w:rsidDel="00000000" w:rsidR="00000000" w:rsidRPr="00000000">
        <w:rPr>
          <w:b w:val="1"/>
          <w:rtl w:val="0"/>
        </w:rPr>
        <w:t xml:space="preserve">Ways of Thinking: Natural and Applied Sciences</w:t>
      </w:r>
    </w:p>
    <w:p w:rsidR="00000000" w:rsidDel="00000000" w:rsidP="00000000" w:rsidRDefault="00000000" w:rsidRPr="00000000" w14:paraId="00000034">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p>
    <w:tbl>
      <w:tblPr>
        <w:tblStyle w:val="Table3"/>
        <w:tblW w:w="13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15"/>
        <w:tblGridChange w:id="0">
          <w:tblGrid>
            <w:gridCol w:w="13815"/>
          </w:tblGrid>
        </w:tblGridChange>
      </w:tblGrid>
      <w:tr>
        <w:trPr>
          <w:cantSplit w:val="0"/>
          <w:tblHeader w:val="0"/>
        </w:trPr>
        <w:tc>
          <w:tcPr>
            <w:shd w:fill="d0cece" w:val="clear"/>
          </w:tcPr>
          <w:p w:rsidR="00000000" w:rsidDel="00000000" w:rsidP="00000000" w:rsidRDefault="00000000" w:rsidRPr="00000000" w14:paraId="00000035">
            <w:pPr>
              <w:rPr/>
            </w:pPr>
            <w:r w:rsidDel="00000000" w:rsidR="00000000" w:rsidRPr="00000000">
              <w:rPr>
                <w:b w:val="1"/>
                <w:rtl w:val="0"/>
              </w:rPr>
              <w:t xml:space="preserve">Ways of Thinking: Natural and Applied Sciences  </w:t>
            </w:r>
            <w:r w:rsidDel="00000000" w:rsidR="00000000" w:rsidRPr="00000000">
              <w:rPr>
                <w:shd w:fill="d0cece" w:val="clear"/>
                <w:rtl w:val="0"/>
              </w:rPr>
              <w:t xml:space="preserve">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6">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37">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SLO 2: Integrate knowledge from multiple disciplines to address complex questions</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SLO 3: Assess evidence and draw reasoned conclusions</w:t>
            </w:r>
          </w:p>
        </w:tc>
      </w:tr>
    </w:tbl>
    <w:p w:rsidR="00000000" w:rsidDel="00000000" w:rsidP="00000000" w:rsidRDefault="00000000" w:rsidRPr="00000000" w14:paraId="0000003A">
      <w:pPr>
        <w:rPr>
          <w:b w:val="1"/>
          <w:sz w:val="24"/>
          <w:szCs w:val="24"/>
          <w:u w:val="single"/>
        </w:rPr>
      </w:pPr>
      <w:r w:rsidDel="00000000" w:rsidR="00000000" w:rsidRPr="00000000">
        <w:rPr>
          <w:rtl w:val="0"/>
        </w:rPr>
      </w:r>
    </w:p>
    <w:sdt>
      <w:sdtPr>
        <w:lock w:val="contentLocked"/>
        <w:tag w:val="goog_rdk_0"/>
      </w:sdtPr>
      <w:sdtContent>
        <w:tbl>
          <w:tblPr>
            <w:tblStyle w:val="Table4"/>
            <w:tblW w:w="13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15"/>
            <w:tblGridChange w:id="0">
              <w:tblGrid>
                <w:gridCol w:w="13815"/>
              </w:tblGrid>
            </w:tblGridChange>
          </w:tblGrid>
          <w:tr>
            <w:trPr>
              <w:cantSplit w:val="0"/>
              <w:tblHeader w:val="0"/>
            </w:trPr>
            <w:tc>
              <w:tcPr>
                <w:shd w:fill="d0cece" w:val="clear"/>
              </w:tcPr>
              <w:p w:rsidR="00000000" w:rsidDel="00000000" w:rsidP="00000000" w:rsidRDefault="00000000" w:rsidRPr="00000000" w14:paraId="0000003B">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C">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D">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3E">
                <w:pPr>
                  <w:numPr>
                    <w:ilvl w:val="0"/>
                    <w:numId w:val="2"/>
                  </w:numPr>
                  <w:ind w:left="360"/>
                  <w:rPr>
                    <w:rFonts w:ascii="Calibri" w:cs="Calibri" w:eastAsia="Calibri" w:hAnsi="Calibri"/>
                  </w:rPr>
                </w:pPr>
                <w:r w:rsidDel="00000000" w:rsidR="00000000" w:rsidRPr="00000000">
                  <w:rPr>
                    <w:rtl w:val="0"/>
                  </w:rPr>
                  <w:t xml:space="preserve">Acquire knowledge of the world through a scientific discipline (natural or applied sciences)</w:t>
                </w:r>
              </w:p>
            </w:tc>
          </w:tr>
          <w:tr>
            <w:trPr>
              <w:cantSplit w:val="0"/>
              <w:tblHeader w:val="0"/>
            </w:trPr>
            <w:tc>
              <w:tcPr/>
              <w:p w:rsidR="00000000" w:rsidDel="00000000" w:rsidP="00000000" w:rsidRDefault="00000000" w:rsidRPr="00000000" w14:paraId="0000003F">
                <w:pPr>
                  <w:numPr>
                    <w:ilvl w:val="0"/>
                    <w:numId w:val="2"/>
                  </w:numPr>
                  <w:ind w:left="360"/>
                  <w:rPr>
                    <w:rFonts w:ascii="Calibri" w:cs="Calibri" w:eastAsia="Calibri" w:hAnsi="Calibri"/>
                  </w:rPr>
                </w:pPr>
                <w:r w:rsidDel="00000000" w:rsidR="00000000" w:rsidRPr="00000000">
                  <w:rPr>
                    <w:rtl w:val="0"/>
                  </w:rPr>
                  <w:t xml:space="preserve">Express how scientific disciplines approach complex questions</w:t>
                </w:r>
              </w:p>
            </w:tc>
          </w:tr>
          <w:tr>
            <w:trPr>
              <w:cantSplit w:val="0"/>
              <w:tblHeader w:val="0"/>
            </w:trPr>
            <w:tc>
              <w:tcPr/>
              <w:p w:rsidR="00000000" w:rsidDel="00000000" w:rsidP="00000000" w:rsidRDefault="00000000" w:rsidRPr="00000000" w14:paraId="00000040">
                <w:pPr>
                  <w:numPr>
                    <w:ilvl w:val="0"/>
                    <w:numId w:val="6"/>
                  </w:numPr>
                  <w:ind w:left="330"/>
                </w:pPr>
                <w:r w:rsidDel="00000000" w:rsidR="00000000" w:rsidRPr="00000000">
                  <w:rPr>
                    <w:rtl w:val="0"/>
                  </w:rPr>
                  <w:t xml:space="preserve">Use scientific thinking to draw conclusions about multidimensional problems</w:t>
                </w:r>
              </w:p>
            </w:tc>
          </w:tr>
          <w:tr>
            <w:trPr>
              <w:cantSplit w:val="0"/>
              <w:tblHeader w:val="0"/>
            </w:trPr>
            <w:tc>
              <w:tcPr/>
              <w:p w:rsidR="00000000" w:rsidDel="00000000" w:rsidP="00000000" w:rsidRDefault="00000000" w:rsidRPr="00000000" w14:paraId="00000041">
                <w:pPr>
                  <w:numPr>
                    <w:ilvl w:val="0"/>
                    <w:numId w:val="6"/>
                  </w:numPr>
                  <w:ind w:left="330"/>
                </w:pPr>
                <w:r w:rsidDel="00000000" w:rsidR="00000000" w:rsidRPr="00000000">
                  <w:rPr>
                    <w:rtl w:val="0"/>
                  </w:rPr>
                  <w:t xml:space="preserve">Assess data used to make evidence-based decisions</w:t>
                </w:r>
              </w:p>
            </w:tc>
          </w:tr>
        </w:tbl>
      </w:sdtContent>
    </w:sdt>
    <w:p w:rsidR="00000000" w:rsidDel="00000000" w:rsidP="00000000" w:rsidRDefault="00000000" w:rsidRPr="00000000" w14:paraId="00000042">
      <w:pPr>
        <w:spacing w:line="360" w:lineRule="auto"/>
        <w:rPr>
          <w:b w:val="1"/>
          <w:sz w:val="26"/>
          <w:szCs w:val="26"/>
          <w:u w:val="single"/>
        </w:rPr>
      </w:pPr>
      <w:r w:rsidDel="00000000" w:rsidR="00000000" w:rsidRPr="00000000">
        <w:rPr>
          <w:rtl w:val="0"/>
        </w:rPr>
      </w:r>
    </w:p>
    <w:p w:rsidR="00000000" w:rsidDel="00000000" w:rsidP="00000000" w:rsidRDefault="00000000" w:rsidRPr="00000000" w14:paraId="00000043">
      <w:pPr>
        <w:spacing w:line="360" w:lineRule="auto"/>
        <w:rPr>
          <w:b w:val="1"/>
          <w:sz w:val="26"/>
          <w:szCs w:val="26"/>
          <w:u w:val="single"/>
        </w:rPr>
      </w:pPr>
      <w:r w:rsidDel="00000000" w:rsidR="00000000" w:rsidRPr="00000000">
        <w:rPr>
          <w:rtl w:val="0"/>
        </w:rPr>
      </w:r>
    </w:p>
    <w:tbl>
      <w:tblPr>
        <w:tblStyle w:val="Table5"/>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44">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6">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7">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Below, you will find listed the 4 course-level student learning outcomes associated with this Core component area.</w:t>
            </w:r>
          </w:p>
          <w:p w:rsidR="00000000" w:rsidDel="00000000" w:rsidP="00000000" w:rsidRDefault="00000000" w:rsidRPr="00000000" w14:paraId="00000048">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49">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outcomes.</w:t>
            </w:r>
          </w:p>
        </w:tc>
      </w:tr>
      <w:tr>
        <w:trPr>
          <w:cantSplit w:val="0"/>
          <w:trHeight w:val="1763" w:hRule="atLeast"/>
          <w:tblHeader w:val="0"/>
        </w:trPr>
        <w:tc>
          <w:tcPr>
            <w:shd w:fill="d9e2f3" w:val="clear"/>
          </w:tcPr>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acquire knowledge of the world through a scientific discipline (natural or applied sciences)</w:t>
            </w:r>
          </w:p>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2e75b5"/>
                <w:sz w:val="20"/>
                <w:szCs w:val="20"/>
              </w:rPr>
            </w:pPr>
            <w:r w:rsidDel="00000000" w:rsidR="00000000" w:rsidRPr="00000000">
              <w:rPr>
                <w:rtl w:val="0"/>
              </w:rPr>
            </w:r>
          </w:p>
          <w:p w:rsidR="00000000" w:rsidDel="00000000" w:rsidP="00000000" w:rsidRDefault="00000000" w:rsidRPr="00000000" w14:paraId="0000004D">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2e75b5"/>
                <w:sz w:val="20"/>
                <w:szCs w:val="20"/>
              </w:rPr>
            </w:pPr>
            <w:r w:rsidDel="00000000" w:rsidR="00000000" w:rsidRPr="00000000">
              <w:rPr>
                <w:rtl w:val="0"/>
              </w:rPr>
            </w:r>
          </w:p>
        </w:tc>
        <w:tc>
          <w:tcPr>
            <w:gridSpan w:val="2"/>
          </w:tcPr>
          <w:p w:rsidR="00000000" w:rsidDel="00000000" w:rsidP="00000000" w:rsidRDefault="00000000" w:rsidRPr="00000000" w14:paraId="0000004F">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you ensure that this course will teach students about—and require students to engage in—the different ways of thinking through which scholars study and apply scientific principles to answer questions about the structure and behavior of the natural world or engineering, medical, or computer science applications?</w:t>
            </w:r>
          </w:p>
        </w:tc>
      </w:tr>
      <w:tr>
        <w:trPr>
          <w:cantSplit w:val="0"/>
          <w:trHeight w:val="1763" w:hRule="atLeast"/>
          <w:tblHeader w:val="0"/>
        </w:trPr>
        <w:tc>
          <w:tcPr>
            <w:shd w:fill="d9e2f3" w:val="clear"/>
          </w:tcPr>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express how scientific disciplines approach complex questions</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2e75b5"/>
                <w:sz w:val="20"/>
                <w:szCs w:val="20"/>
              </w:rPr>
            </w:pPr>
            <w:r w:rsidDel="00000000" w:rsidR="00000000" w:rsidRPr="00000000">
              <w:rPr>
                <w:rtl w:val="0"/>
              </w:rPr>
            </w:r>
          </w:p>
          <w:p w:rsidR="00000000" w:rsidDel="00000000" w:rsidP="00000000" w:rsidRDefault="00000000" w:rsidRPr="00000000" w14:paraId="00000053">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2e75b5"/>
                <w:sz w:val="20"/>
                <w:szCs w:val="20"/>
              </w:rPr>
            </w:pPr>
            <w:r w:rsidDel="00000000" w:rsidR="00000000" w:rsidRPr="00000000">
              <w:rPr>
                <w:rtl w:val="0"/>
              </w:rPr>
            </w:r>
          </w:p>
        </w:tc>
        <w:tc>
          <w:tcPr>
            <w:gridSpan w:val="2"/>
          </w:tcPr>
          <w:p w:rsidR="00000000" w:rsidDel="00000000" w:rsidP="00000000" w:rsidRDefault="00000000" w:rsidRPr="00000000" w14:paraId="00000055">
            <w:pPr>
              <w:ind w:left="0" w:firstLine="0"/>
              <w:rPr>
                <w:color w:val="2e75b5"/>
                <w:sz w:val="20"/>
                <w:szCs w:val="20"/>
              </w:rPr>
            </w:pPr>
            <w:r w:rsidDel="00000000" w:rsidR="00000000" w:rsidRPr="00000000">
              <w:rPr>
                <w:color w:val="2e75b5"/>
                <w:sz w:val="20"/>
                <w:szCs w:val="20"/>
                <w:rtl w:val="0"/>
              </w:rPr>
              <w:t xml:space="preserve">How will you ensure that this course introduces students to how the scientific method, scientific inquiry, or the engineering design process is applied to a topic, question, or problem?</w:t>
            </w:r>
          </w:p>
        </w:tc>
      </w:tr>
      <w:tr>
        <w:trPr>
          <w:cantSplit w:val="0"/>
          <w:trHeight w:val="1763" w:hRule="atLeast"/>
          <w:tblHeader w:val="0"/>
        </w:trPr>
        <w:tc>
          <w:tcPr>
            <w:shd w:fill="d9e2f3" w:val="clear"/>
          </w:tcPr>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use scientific thinking to draw conclusions about multidimensional problems </w:t>
            </w:r>
          </w:p>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2e75b5"/>
                <w:sz w:val="20"/>
                <w:szCs w:val="20"/>
              </w:rPr>
            </w:pPr>
            <w:r w:rsidDel="00000000" w:rsidR="00000000" w:rsidRPr="00000000">
              <w:rPr>
                <w:rtl w:val="0"/>
              </w:rPr>
            </w:r>
          </w:p>
          <w:p w:rsidR="00000000" w:rsidDel="00000000" w:rsidP="00000000" w:rsidRDefault="00000000" w:rsidRPr="00000000" w14:paraId="00000059">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2e75b5"/>
                <w:sz w:val="20"/>
                <w:szCs w:val="20"/>
              </w:rPr>
            </w:pPr>
            <w:r w:rsidDel="00000000" w:rsidR="00000000" w:rsidRPr="00000000">
              <w:rPr>
                <w:rtl w:val="0"/>
              </w:rPr>
            </w:r>
          </w:p>
        </w:tc>
        <w:tc>
          <w:tcPr>
            <w:gridSpan w:val="2"/>
          </w:tcPr>
          <w:p w:rsidR="00000000" w:rsidDel="00000000" w:rsidP="00000000" w:rsidRDefault="00000000" w:rsidRPr="00000000" w14:paraId="0000005B">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assess data used to make evidence-based decisions</w:t>
            </w:r>
          </w:p>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2e75b5"/>
                <w:sz w:val="20"/>
                <w:szCs w:val="20"/>
              </w:rPr>
            </w:pPr>
            <w:r w:rsidDel="00000000" w:rsidR="00000000" w:rsidRPr="00000000">
              <w:rPr>
                <w:rtl w:val="0"/>
              </w:rPr>
            </w:r>
          </w:p>
          <w:p w:rsidR="00000000" w:rsidDel="00000000" w:rsidP="00000000" w:rsidRDefault="00000000" w:rsidRPr="00000000" w14:paraId="0000005F">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2e75b5"/>
                <w:sz w:val="20"/>
                <w:szCs w:val="20"/>
              </w:rPr>
            </w:pPr>
            <w:r w:rsidDel="00000000" w:rsidR="00000000" w:rsidRPr="00000000">
              <w:rPr>
                <w:rtl w:val="0"/>
              </w:rPr>
            </w:r>
          </w:p>
        </w:tc>
        <w:tc>
          <w:tcPr>
            <w:gridSpan w:val="2"/>
          </w:tcPr>
          <w:p w:rsidR="00000000" w:rsidDel="00000000" w:rsidP="00000000" w:rsidRDefault="00000000" w:rsidRPr="00000000" w14:paraId="00000061">
            <w:pPr>
              <w:ind w:left="0" w:firstLine="0"/>
              <w:rPr>
                <w:color w:val="2e75b5"/>
                <w:sz w:val="20"/>
                <w:szCs w:val="20"/>
              </w:rPr>
            </w:pPr>
            <w:r w:rsidDel="00000000" w:rsidR="00000000" w:rsidRPr="00000000">
              <w:rPr>
                <w:color w:val="2e75b5"/>
                <w:sz w:val="20"/>
                <w:szCs w:val="20"/>
                <w:rtl w:val="0"/>
              </w:rPr>
              <w:t xml:space="preserve">How will you ensure that this course introduces methods for assessing the validity/quality of the data used in scientific thinking and especially the limits on what can be decided from a given set of data?</w:t>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tbl>
      <w:tblPr>
        <w:tblStyle w:val="Table6"/>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66">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SLO(s)                                                                 (</w:t>
            </w:r>
            <w:hyperlink r:id="rId10">
              <w:r w:rsidDel="00000000" w:rsidR="00000000" w:rsidRPr="00000000">
                <w:rPr>
                  <w:b w:val="1"/>
                  <w:color w:val="0563c1"/>
                  <w:sz w:val="28"/>
                  <w:szCs w:val="28"/>
                  <w:u w:val="single"/>
                  <w:rtl w:val="0"/>
                </w:rPr>
                <w:t xml:space="preserve">Click here for more information on Core SLO’s</w:t>
              </w:r>
            </w:hyperlink>
            <w:r w:rsidDel="00000000" w:rsidR="00000000" w:rsidRPr="00000000">
              <w:rPr>
                <w:b w:val="1"/>
                <w:color w:val="2e75b5"/>
                <w:sz w:val="28"/>
                <w:szCs w:val="28"/>
                <w:rtl w:val="0"/>
              </w:rPr>
              <w:t xml:space="preserve">)</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68">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69">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This course/experience is part of an integrated university-wide Core curriculum designed to facilitate student achievement of SLU’s nine University Core SLOs.  Below, you will find listed the 2 University Core-level student learning outcomes associated with this Core component area.</w:t>
            </w:r>
          </w:p>
          <w:p w:rsidR="00000000" w:rsidDel="00000000" w:rsidP="00000000" w:rsidRDefault="00000000" w:rsidRPr="00000000" w14:paraId="0000006A">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6B">
            <w:pPr>
              <w:rPr>
                <w:color w:val="2e75b5"/>
                <w:sz w:val="20"/>
                <w:szCs w:val="20"/>
                <w:highlight w:val="white"/>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2 outcomes at the levels indicated in parentheses.</w:t>
            </w: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D">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2</w:t>
            </w:r>
            <w:r w:rsidDel="00000000" w:rsidR="00000000" w:rsidRPr="00000000">
              <w:rPr>
                <w:b w:val="1"/>
                <w:color w:val="2e75b5"/>
                <w:sz w:val="20"/>
                <w:szCs w:val="20"/>
                <w:rtl w:val="0"/>
              </w:rPr>
              <w:t xml:space="preserve">: Students will be able to integrate knowledge from multiple disciplines to address complex questions (Develop)</w:t>
            </w:r>
          </w:p>
          <w:p w:rsidR="00000000" w:rsidDel="00000000" w:rsidP="00000000" w:rsidRDefault="00000000" w:rsidRPr="00000000" w14:paraId="0000006E">
            <w:pPr>
              <w:tabs>
                <w:tab w:val="left" w:leader="none" w:pos="6660"/>
              </w:tabs>
              <w:spacing w:after="40" w:before="40" w:lineRule="auto"/>
              <w:ind w:left="90" w:firstLine="0"/>
              <w:rPr>
                <w:b w:val="1"/>
                <w:color w:val="2e75b5"/>
                <w:sz w:val="20"/>
                <w:szCs w:val="20"/>
              </w:rPr>
            </w:pPr>
            <w:r w:rsidDel="00000000" w:rsidR="00000000" w:rsidRPr="00000000">
              <w:rPr>
                <w:rtl w:val="0"/>
              </w:rPr>
            </w:r>
          </w:p>
          <w:p w:rsidR="00000000" w:rsidDel="00000000" w:rsidP="00000000" w:rsidRDefault="00000000" w:rsidRPr="00000000" w14:paraId="0000006F">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70">
            <w:pPr>
              <w:tabs>
                <w:tab w:val="left" w:leader="none" w:pos="6660"/>
              </w:tabs>
              <w:spacing w:after="40" w:before="40" w:lineRule="auto"/>
              <w:ind w:left="9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71">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3">
            <w:pPr>
              <w:tabs>
                <w:tab w:val="left" w:leader="none" w:pos="6660"/>
              </w:tabs>
              <w:spacing w:after="40" w:before="40" w:lineRule="auto"/>
              <w:ind w:left="90" w:firstLine="0"/>
              <w:rPr>
                <w:b w:val="1"/>
                <w:color w:val="2e75b5"/>
                <w:sz w:val="20"/>
                <w:szCs w:val="20"/>
                <w:u w:val="single"/>
              </w:rPr>
            </w:pPr>
            <w:r w:rsidDel="00000000" w:rsidR="00000000" w:rsidRPr="00000000">
              <w:rPr>
                <w:b w:val="1"/>
                <w:color w:val="2e75b5"/>
                <w:sz w:val="20"/>
                <w:szCs w:val="20"/>
                <w:u w:val="single"/>
                <w:rtl w:val="0"/>
              </w:rPr>
              <w:t xml:space="preserve">SLO 3</w:t>
            </w:r>
            <w:r w:rsidDel="00000000" w:rsidR="00000000" w:rsidRPr="00000000">
              <w:rPr>
                <w:b w:val="1"/>
                <w:color w:val="2e75b5"/>
                <w:sz w:val="20"/>
                <w:szCs w:val="20"/>
                <w:rtl w:val="0"/>
              </w:rPr>
              <w:t xml:space="preserve">: Students will be able to assess evidence and draw reasoned conclusions (Develop)</w:t>
            </w:r>
            <w:r w:rsidDel="00000000" w:rsidR="00000000" w:rsidRPr="00000000">
              <w:rPr>
                <w:rtl w:val="0"/>
              </w:rPr>
            </w:r>
          </w:p>
          <w:p w:rsidR="00000000" w:rsidDel="00000000" w:rsidP="00000000" w:rsidRDefault="00000000" w:rsidRPr="00000000" w14:paraId="00000074">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75">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76">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77">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24A"/>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424A"/>
    <w:pPr>
      <w:ind w:left="720"/>
      <w:contextualSpacing w:val="1"/>
    </w:pPr>
  </w:style>
  <w:style w:type="table" w:styleId="TableGrid">
    <w:name w:val="Table Grid"/>
    <w:basedOn w:val="TableNormal"/>
    <w:uiPriority w:val="59"/>
    <w:rsid w:val="005F424A"/>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84F55"/>
    <w:rPr>
      <w:color w:val="0563c1" w:themeColor="hyperlink"/>
      <w:u w:val="single"/>
    </w:rPr>
  </w:style>
  <w:style w:type="character" w:styleId="FollowedHyperlink">
    <w:name w:val="FollowedHyperlink"/>
    <w:basedOn w:val="DefaultParagraphFont"/>
    <w:uiPriority w:val="99"/>
    <w:semiHidden w:val="1"/>
    <w:unhideWhenUsed w:val="1"/>
    <w:rsid w:val="00084F55"/>
    <w:rPr>
      <w:color w:val="954f72" w:themeColor="followedHyperlink"/>
      <w:u w:val="single"/>
    </w:rPr>
  </w:style>
  <w:style w:type="table" w:styleId="TableGrid1" w:customStyle="1">
    <w:name w:val="Table Grid1"/>
    <w:basedOn w:val="TableNormal"/>
    <w:next w:val="TableGrid"/>
    <w:uiPriority w:val="39"/>
    <w:rsid w:val="00CA44D3"/>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FA515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A515D"/>
    <w:rPr>
      <w:rFonts w:ascii="Segoe UI" w:cs="Segoe UI" w:hAnsi="Segoe UI"/>
      <w:sz w:val="18"/>
      <w:szCs w:val="18"/>
    </w:rPr>
  </w:style>
  <w:style w:type="character" w:styleId="UnresolvedMention">
    <w:name w:val="Unresolved Mention"/>
    <w:basedOn w:val="DefaultParagraphFont"/>
    <w:uiPriority w:val="99"/>
    <w:semiHidden w:val="1"/>
    <w:unhideWhenUsed w:val="1"/>
    <w:rsid w:val="00E4196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wTSQ0XWeUJ16OcMX-DG0518krK41tUus/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b3E9k9MmlITCB4YOlr6qL7N85w==">CgMxLjAaHwoBMBIaChgICVIUChJ0YWJsZS5saG93M3lzZGN0eno4AHIhMTktSzVFdmp1bTRLWFAtY2JSb3dOblV6X1hqRHRkd05q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2020-09-30T16:47:00Z</dcterms:created>
  <dc:creator>Jamie Zurliene</dc:creator>
</cp:coreProperties>
</file>