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FD0" w:rsidRPr="00E7509A" w:rsidRDefault="000F45D6" w:rsidP="00E7509A">
      <w:pPr>
        <w:tabs>
          <w:tab w:val="left" w:pos="-360"/>
          <w:tab w:val="left" w:pos="2925"/>
        </w:tabs>
        <w:ind w:left="-360" w:right="-270"/>
        <w:jc w:val="center"/>
        <w:rPr>
          <w:rFonts w:ascii="Arial" w:hAnsi="Arial" w:cs="Arial"/>
          <w:b/>
          <w:sz w:val="32"/>
          <w:szCs w:val="32"/>
        </w:rPr>
      </w:pPr>
      <w:r w:rsidRPr="00E7509A">
        <w:rPr>
          <w:rFonts w:ascii="Arial" w:hAnsi="Arial" w:cs="Arial"/>
          <w:b/>
          <w:sz w:val="32"/>
          <w:szCs w:val="32"/>
        </w:rPr>
        <w:t>Examples of Key Information</w:t>
      </w:r>
      <w:bookmarkStart w:id="0" w:name="_GoBack"/>
      <w:bookmarkEnd w:id="0"/>
      <w:r w:rsidRPr="00E7509A">
        <w:rPr>
          <w:rFonts w:ascii="Arial" w:hAnsi="Arial" w:cs="Arial"/>
          <w:b/>
          <w:sz w:val="32"/>
          <w:szCs w:val="32"/>
        </w:rPr>
        <w:t xml:space="preserve"> for Informed Consent Documents</w:t>
      </w:r>
    </w:p>
    <w:p w:rsidR="000F45D6" w:rsidRDefault="000F45D6" w:rsidP="000F45D6">
      <w:pPr>
        <w:tabs>
          <w:tab w:val="left" w:pos="2925"/>
        </w:tabs>
        <w:jc w:val="center"/>
        <w:rPr>
          <w:rFonts w:ascii="Arial" w:hAnsi="Arial" w:cs="Arial"/>
          <w:b/>
          <w:sz w:val="24"/>
          <w:szCs w:val="24"/>
          <w:u w:val="single"/>
        </w:rPr>
      </w:pPr>
    </w:p>
    <w:p w:rsidR="000F45D6" w:rsidRDefault="00A93555" w:rsidP="00A93555">
      <w:pPr>
        <w:tabs>
          <w:tab w:val="left" w:pos="2925"/>
        </w:tabs>
        <w:rPr>
          <w:rFonts w:ascii="Arial" w:hAnsi="Arial" w:cs="Arial"/>
          <w:b/>
          <w:sz w:val="24"/>
          <w:szCs w:val="24"/>
        </w:rPr>
      </w:pPr>
      <w:r>
        <w:rPr>
          <w:rFonts w:ascii="Arial" w:hAnsi="Arial" w:cs="Arial"/>
          <w:b/>
          <w:sz w:val="24"/>
          <w:szCs w:val="24"/>
        </w:rPr>
        <w:t>Example 1: Greater than minimal risk, biomedical intervention with adults; investigational drug; m</w:t>
      </w:r>
      <w:r w:rsidRPr="00A93555">
        <w:rPr>
          <w:rFonts w:ascii="Arial" w:hAnsi="Arial" w:cs="Arial"/>
          <w:b/>
          <w:sz w:val="24"/>
          <w:szCs w:val="24"/>
        </w:rPr>
        <w:t>ulti</w:t>
      </w:r>
      <w:r>
        <w:rPr>
          <w:rFonts w:ascii="Arial" w:hAnsi="Arial" w:cs="Arial"/>
          <w:b/>
          <w:sz w:val="24"/>
          <w:szCs w:val="24"/>
        </w:rPr>
        <w:t>ple medical procedures; potential for</w:t>
      </w:r>
      <w:r w:rsidRPr="00A93555">
        <w:rPr>
          <w:rFonts w:ascii="Arial" w:hAnsi="Arial" w:cs="Arial"/>
          <w:b/>
          <w:sz w:val="24"/>
          <w:szCs w:val="24"/>
        </w:rPr>
        <w:t xml:space="preserve"> benefits</w:t>
      </w:r>
    </w:p>
    <w:p w:rsidR="00A93555" w:rsidRPr="00A93555" w:rsidRDefault="00A93555" w:rsidP="00A93555">
      <w:pPr>
        <w:tabs>
          <w:tab w:val="left" w:pos="2925"/>
        </w:tabs>
        <w:ind w:right="-360"/>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65F8D" w:rsidRPr="00D16002" w:rsidTr="00AF1E8C">
        <w:tc>
          <w:tcPr>
            <w:tcW w:w="10000" w:type="dxa"/>
            <w:shd w:val="clear" w:color="auto" w:fill="auto"/>
          </w:tcPr>
          <w:p w:rsidR="00465F8D" w:rsidRDefault="00465F8D" w:rsidP="00AF1E8C">
            <w:pPr>
              <w:tabs>
                <w:tab w:val="left" w:pos="2925"/>
              </w:tabs>
              <w:rPr>
                <w:rFonts w:ascii="Arial" w:hAnsi="Arial" w:cs="Arial"/>
                <w:b/>
              </w:rPr>
            </w:pPr>
            <w:r w:rsidRPr="000F1F3A">
              <w:rPr>
                <w:rFonts w:ascii="Arial" w:hAnsi="Arial" w:cs="Arial"/>
                <w:b/>
              </w:rPr>
              <w:tab/>
            </w:r>
          </w:p>
          <w:p w:rsidR="00465F8D" w:rsidRPr="005231DC" w:rsidRDefault="00465F8D" w:rsidP="00AF1E8C">
            <w:pPr>
              <w:tabs>
                <w:tab w:val="left" w:pos="2925"/>
              </w:tabs>
              <w:jc w:val="center"/>
              <w:rPr>
                <w:rFonts w:ascii="Arial" w:hAnsi="Arial" w:cs="Arial"/>
                <w:b/>
                <w:sz w:val="24"/>
                <w:szCs w:val="24"/>
                <w:u w:val="single"/>
              </w:rPr>
            </w:pPr>
            <w:r w:rsidRPr="005231DC">
              <w:rPr>
                <w:rFonts w:ascii="Arial" w:hAnsi="Arial" w:cs="Arial"/>
                <w:b/>
                <w:sz w:val="24"/>
                <w:szCs w:val="24"/>
                <w:u w:val="single"/>
              </w:rPr>
              <w:t>Key Information for You to Consider</w:t>
            </w:r>
          </w:p>
          <w:p w:rsidR="00465F8D" w:rsidRDefault="00465F8D" w:rsidP="0014583F">
            <w:pPr>
              <w:rPr>
                <w:rFonts w:ascii="Arial" w:hAnsi="Arial" w:cs="Arial"/>
                <w:b/>
              </w:rPr>
            </w:pPr>
          </w:p>
          <w:p w:rsidR="00465F8D" w:rsidRPr="005231DC" w:rsidRDefault="00465F8D" w:rsidP="007824B3">
            <w:pPr>
              <w:numPr>
                <w:ilvl w:val="0"/>
                <w:numId w:val="1"/>
              </w:numPr>
              <w:overflowPunct/>
              <w:autoSpaceDE/>
              <w:autoSpaceDN/>
              <w:adjustRightInd/>
              <w:spacing w:before="200"/>
              <w:contextualSpacing/>
              <w:rPr>
                <w:rFonts w:ascii="Arial" w:hAnsi="Arial" w:cs="Arial"/>
                <w:sz w:val="24"/>
                <w:szCs w:val="24"/>
              </w:rPr>
            </w:pPr>
            <w:r w:rsidRPr="005231DC">
              <w:rPr>
                <w:rFonts w:ascii="Arial" w:hAnsi="Arial" w:cs="Arial"/>
                <w:b/>
                <w:sz w:val="24"/>
                <w:szCs w:val="24"/>
              </w:rPr>
              <w:t>Purpose</w:t>
            </w:r>
            <w:r w:rsidR="0014583F" w:rsidRPr="0014583F">
              <w:rPr>
                <w:rFonts w:ascii="Arial" w:hAnsi="Arial" w:cs="Arial"/>
                <w:b/>
                <w:sz w:val="24"/>
                <w:szCs w:val="24"/>
              </w:rPr>
              <w:t>.</w:t>
            </w:r>
            <w:r w:rsidR="0014583F">
              <w:rPr>
                <w:rFonts w:ascii="Arial" w:hAnsi="Arial" w:cs="Arial"/>
                <w:sz w:val="24"/>
                <w:szCs w:val="24"/>
              </w:rPr>
              <w:t xml:space="preserve"> </w:t>
            </w:r>
            <w:r>
              <w:rPr>
                <w:rFonts w:ascii="Arial" w:hAnsi="Arial" w:cs="Arial"/>
                <w:sz w:val="24"/>
                <w:szCs w:val="24"/>
              </w:rPr>
              <w:t xml:space="preserve">The purpose of this research </w:t>
            </w:r>
            <w:r w:rsidRPr="005D1514">
              <w:rPr>
                <w:rFonts w:ascii="Arial" w:hAnsi="Arial" w:cs="Arial"/>
                <w:sz w:val="24"/>
                <w:szCs w:val="24"/>
              </w:rPr>
              <w:t xml:space="preserve">study </w:t>
            </w:r>
            <w:r>
              <w:rPr>
                <w:rFonts w:ascii="Arial" w:hAnsi="Arial" w:cs="Arial"/>
                <w:sz w:val="24"/>
                <w:szCs w:val="24"/>
              </w:rPr>
              <w:t xml:space="preserve">is </w:t>
            </w:r>
            <w:r w:rsidRPr="005D1514">
              <w:rPr>
                <w:rFonts w:ascii="Arial" w:hAnsi="Arial" w:cs="Arial"/>
                <w:sz w:val="24"/>
                <w:szCs w:val="24"/>
              </w:rPr>
              <w:t>to find out if a drug called ABC-123 is safe and to determine the safest, most effective dose of the drug.</w:t>
            </w:r>
            <w:r w:rsidR="007824B3">
              <w:t xml:space="preserve"> </w:t>
            </w:r>
            <w:r w:rsidR="007824B3" w:rsidRPr="007824B3">
              <w:rPr>
                <w:rFonts w:ascii="Arial" w:hAnsi="Arial" w:cs="Arial"/>
                <w:sz w:val="24"/>
                <w:szCs w:val="24"/>
              </w:rPr>
              <w:t>There is not enough information about ABC-123 to know whether or not it works. That is what we are trying to learn through this study. If ABC-123 works, it will not cure your condition, but may give you some relief from symptoms. There are no known effective cures for your condition.</w:t>
            </w:r>
          </w:p>
          <w:p w:rsidR="00465F8D" w:rsidRPr="005231DC" w:rsidRDefault="00465F8D" w:rsidP="0014583F">
            <w:pPr>
              <w:numPr>
                <w:ilvl w:val="0"/>
                <w:numId w:val="1"/>
              </w:numPr>
              <w:overflowPunct/>
              <w:autoSpaceDE/>
              <w:autoSpaceDN/>
              <w:adjustRightInd/>
              <w:spacing w:before="200"/>
              <w:contextualSpacing/>
              <w:rPr>
                <w:rFonts w:ascii="Arial" w:hAnsi="Arial" w:cs="Arial"/>
                <w:sz w:val="24"/>
                <w:szCs w:val="24"/>
              </w:rPr>
            </w:pPr>
            <w:r w:rsidRPr="005231DC">
              <w:rPr>
                <w:rFonts w:ascii="Arial" w:hAnsi="Arial" w:cs="Arial"/>
                <w:b/>
                <w:sz w:val="24"/>
                <w:szCs w:val="24"/>
              </w:rPr>
              <w:t>Duration.</w:t>
            </w:r>
            <w:r w:rsidRPr="005231DC">
              <w:rPr>
                <w:rFonts w:ascii="Arial" w:hAnsi="Arial" w:cs="Arial"/>
                <w:sz w:val="24"/>
                <w:szCs w:val="24"/>
              </w:rPr>
              <w:t xml:space="preserve"> </w:t>
            </w:r>
            <w:r w:rsidR="00CC446E">
              <w:rPr>
                <w:rFonts w:ascii="Arial" w:hAnsi="Arial" w:cs="Arial"/>
                <w:sz w:val="24"/>
                <w:szCs w:val="24"/>
              </w:rPr>
              <w:t>P</w:t>
            </w:r>
            <w:r>
              <w:rPr>
                <w:rFonts w:ascii="Arial" w:hAnsi="Arial" w:cs="Arial"/>
                <w:sz w:val="24"/>
                <w:szCs w:val="24"/>
              </w:rPr>
              <w:t xml:space="preserve">articipation </w:t>
            </w:r>
            <w:r w:rsidR="0014583F">
              <w:rPr>
                <w:rFonts w:ascii="Arial" w:hAnsi="Arial" w:cs="Arial"/>
                <w:sz w:val="24"/>
                <w:szCs w:val="24"/>
              </w:rPr>
              <w:t xml:space="preserve">in this study </w:t>
            </w:r>
            <w:r>
              <w:rPr>
                <w:rFonts w:ascii="Arial" w:hAnsi="Arial" w:cs="Arial"/>
                <w:sz w:val="24"/>
                <w:szCs w:val="24"/>
              </w:rPr>
              <w:t>will last for one year</w:t>
            </w:r>
            <w:r w:rsidR="00472E4C">
              <w:rPr>
                <w:rFonts w:ascii="Arial" w:hAnsi="Arial" w:cs="Arial"/>
                <w:sz w:val="24"/>
                <w:szCs w:val="24"/>
              </w:rPr>
              <w:t>, and will involve a minimum of 5 visits to the clinic</w:t>
            </w:r>
            <w:r>
              <w:rPr>
                <w:rFonts w:ascii="Arial" w:hAnsi="Arial" w:cs="Arial"/>
                <w:sz w:val="24"/>
                <w:szCs w:val="24"/>
              </w:rPr>
              <w:t>.</w:t>
            </w:r>
          </w:p>
          <w:p w:rsidR="00465F8D" w:rsidRPr="00465F8D" w:rsidRDefault="00465F8D" w:rsidP="0014583F">
            <w:pPr>
              <w:numPr>
                <w:ilvl w:val="0"/>
                <w:numId w:val="1"/>
              </w:numPr>
              <w:overflowPunct/>
              <w:autoSpaceDE/>
              <w:adjustRightInd/>
              <w:spacing w:before="200"/>
              <w:contextualSpacing/>
              <w:rPr>
                <w:rFonts w:ascii="Arial" w:hAnsi="Arial" w:cs="Arial"/>
                <w:color w:val="000000" w:themeColor="text1"/>
                <w:sz w:val="24"/>
                <w:szCs w:val="24"/>
              </w:rPr>
            </w:pPr>
            <w:r>
              <w:rPr>
                <w:rFonts w:ascii="Arial" w:hAnsi="Arial" w:cs="Arial"/>
                <w:b/>
                <w:sz w:val="24"/>
                <w:szCs w:val="24"/>
              </w:rPr>
              <w:t xml:space="preserve">Study </w:t>
            </w:r>
            <w:r w:rsidRPr="005231DC">
              <w:rPr>
                <w:rFonts w:ascii="Arial" w:hAnsi="Arial" w:cs="Arial"/>
                <w:b/>
                <w:sz w:val="24"/>
                <w:szCs w:val="24"/>
              </w:rPr>
              <w:t>Procedures.</w:t>
            </w:r>
            <w:r w:rsidRPr="005231DC">
              <w:rPr>
                <w:rFonts w:ascii="Arial" w:hAnsi="Arial" w:cs="Arial"/>
                <w:sz w:val="24"/>
                <w:szCs w:val="24"/>
              </w:rPr>
              <w:t xml:space="preserve"> </w:t>
            </w:r>
            <w:r w:rsidRPr="005D1514">
              <w:rPr>
                <w:rFonts w:ascii="Arial" w:hAnsi="Arial" w:cs="Arial"/>
                <w:color w:val="000000" w:themeColor="text1"/>
                <w:sz w:val="24"/>
                <w:szCs w:val="24"/>
              </w:rPr>
              <w:t xml:space="preserve">Depending on when you enroll in this study, you will receive higher doses of ABC-123 until the safest and best tolerated dose is reached.  ABC-123 is given </w:t>
            </w:r>
            <w:r w:rsidR="007824B3">
              <w:rPr>
                <w:rFonts w:ascii="Arial" w:hAnsi="Arial" w:cs="Arial"/>
                <w:color w:val="000000" w:themeColor="text1"/>
                <w:sz w:val="24"/>
                <w:szCs w:val="24"/>
              </w:rPr>
              <w:t>into a</w:t>
            </w:r>
            <w:r w:rsidR="00472E4C">
              <w:rPr>
                <w:rFonts w:ascii="Arial" w:hAnsi="Arial" w:cs="Arial"/>
                <w:color w:val="000000" w:themeColor="text1"/>
                <w:sz w:val="24"/>
                <w:szCs w:val="24"/>
              </w:rPr>
              <w:t xml:space="preserve"> vein using a plastic tube (IV</w:t>
            </w:r>
            <w:r w:rsidR="007824B3">
              <w:rPr>
                <w:rFonts w:ascii="Arial" w:hAnsi="Arial" w:cs="Arial"/>
                <w:color w:val="000000" w:themeColor="text1"/>
                <w:sz w:val="24"/>
                <w:szCs w:val="24"/>
              </w:rPr>
              <w:t xml:space="preserve"> infusion)</w:t>
            </w:r>
            <w:r w:rsidR="0014583F">
              <w:rPr>
                <w:rFonts w:ascii="Arial" w:hAnsi="Arial" w:cs="Arial"/>
                <w:color w:val="000000" w:themeColor="text1"/>
                <w:sz w:val="24"/>
                <w:szCs w:val="24"/>
              </w:rPr>
              <w:t xml:space="preserve"> in the</w:t>
            </w:r>
            <w:r w:rsidRPr="005D1514">
              <w:rPr>
                <w:rFonts w:ascii="Arial" w:hAnsi="Arial" w:cs="Arial"/>
                <w:color w:val="000000" w:themeColor="text1"/>
                <w:sz w:val="24"/>
                <w:szCs w:val="24"/>
              </w:rPr>
              <w:t xml:space="preserve"> clinic. You will have tests, exams and procedures that are part of your standard care and </w:t>
            </w:r>
            <w:r w:rsidR="00CC446E">
              <w:rPr>
                <w:rFonts w:ascii="Arial" w:hAnsi="Arial" w:cs="Arial"/>
                <w:color w:val="000000" w:themeColor="text1"/>
                <w:sz w:val="24"/>
                <w:szCs w:val="24"/>
              </w:rPr>
              <w:t>some just for the</w:t>
            </w:r>
            <w:r w:rsidRPr="005D1514">
              <w:rPr>
                <w:rFonts w:ascii="Arial" w:hAnsi="Arial" w:cs="Arial"/>
                <w:color w:val="000000" w:themeColor="text1"/>
                <w:sz w:val="24"/>
                <w:szCs w:val="24"/>
              </w:rPr>
              <w:t xml:space="preserve"> study. Each cli</w:t>
            </w:r>
            <w:r w:rsidR="0014583F">
              <w:rPr>
                <w:rFonts w:ascii="Arial" w:hAnsi="Arial" w:cs="Arial"/>
                <w:color w:val="000000" w:themeColor="text1"/>
                <w:sz w:val="24"/>
                <w:szCs w:val="24"/>
              </w:rPr>
              <w:t xml:space="preserve">nic visit will last 4-5 hours. </w:t>
            </w:r>
            <w:r w:rsidRPr="005D1514">
              <w:rPr>
                <w:rFonts w:ascii="Arial" w:hAnsi="Arial" w:cs="Arial"/>
                <w:color w:val="000000" w:themeColor="text1"/>
                <w:sz w:val="24"/>
                <w:szCs w:val="24"/>
              </w:rPr>
              <w:t>Infusions of study drug will be given durin</w:t>
            </w:r>
            <w:r w:rsidR="0014583F">
              <w:rPr>
                <w:rFonts w:ascii="Arial" w:hAnsi="Arial" w:cs="Arial"/>
                <w:color w:val="000000" w:themeColor="text1"/>
                <w:sz w:val="24"/>
                <w:szCs w:val="24"/>
              </w:rPr>
              <w:t xml:space="preserve">g week 1 of each 3-week cycle. </w:t>
            </w:r>
            <w:r w:rsidRPr="005D1514">
              <w:rPr>
                <w:rFonts w:ascii="Arial" w:hAnsi="Arial" w:cs="Arial"/>
                <w:color w:val="000000" w:themeColor="text1"/>
                <w:sz w:val="24"/>
                <w:szCs w:val="24"/>
              </w:rPr>
              <w:t>After two cycles, you will be evaluated and you may be able to continue receiving ABC-123 if you have had no bad reactions to the study drug or disease progression.</w:t>
            </w:r>
          </w:p>
          <w:p w:rsidR="00465F8D" w:rsidRPr="00C33A36" w:rsidRDefault="00465F8D" w:rsidP="0014583F">
            <w:pPr>
              <w:numPr>
                <w:ilvl w:val="0"/>
                <w:numId w:val="1"/>
              </w:numPr>
              <w:overflowPunct/>
              <w:autoSpaceDE/>
              <w:autoSpaceDN/>
              <w:adjustRightInd/>
              <w:spacing w:before="200"/>
              <w:contextualSpacing/>
              <w:rPr>
                <w:rFonts w:ascii="Arial" w:hAnsi="Arial" w:cs="Arial"/>
                <w:sz w:val="24"/>
                <w:szCs w:val="24"/>
              </w:rPr>
            </w:pPr>
            <w:r w:rsidRPr="005231DC">
              <w:rPr>
                <w:rFonts w:ascii="Arial" w:hAnsi="Arial" w:cs="Arial"/>
                <w:b/>
                <w:sz w:val="24"/>
                <w:szCs w:val="24"/>
              </w:rPr>
              <w:t>Risks.</w:t>
            </w:r>
            <w:r w:rsidRPr="005231DC">
              <w:rPr>
                <w:rFonts w:ascii="Arial" w:hAnsi="Arial" w:cs="Arial"/>
                <w:sz w:val="24"/>
                <w:szCs w:val="24"/>
              </w:rPr>
              <w:t xml:space="preserve"> </w:t>
            </w:r>
            <w:r w:rsidRPr="00465F8D">
              <w:rPr>
                <w:rFonts w:ascii="Arial" w:hAnsi="Arial" w:cs="Arial"/>
                <w:sz w:val="24"/>
                <w:szCs w:val="24"/>
              </w:rPr>
              <w:t>Some of the foreseeable risks or d</w:t>
            </w:r>
            <w:r w:rsidR="00472E4C">
              <w:rPr>
                <w:rFonts w:ascii="Arial" w:hAnsi="Arial" w:cs="Arial"/>
                <w:sz w:val="24"/>
                <w:szCs w:val="24"/>
              </w:rPr>
              <w:t>iscomforts</w:t>
            </w:r>
            <w:r w:rsidRPr="00465F8D">
              <w:rPr>
                <w:rFonts w:ascii="Arial" w:hAnsi="Arial" w:cs="Arial"/>
                <w:sz w:val="24"/>
                <w:szCs w:val="24"/>
              </w:rPr>
              <w:t xml:space="preserve"> include nausea, diarrhea, low white and red blood cell count, being tired and weak, fever, muscle pain, a</w:t>
            </w:r>
            <w:r w:rsidR="007824B3">
              <w:rPr>
                <w:rFonts w:ascii="Arial" w:hAnsi="Arial" w:cs="Arial"/>
                <w:sz w:val="24"/>
                <w:szCs w:val="24"/>
              </w:rPr>
              <w:t>nd radiation risks from scans of your body</w:t>
            </w:r>
            <w:r w:rsidRPr="00465F8D">
              <w:rPr>
                <w:rFonts w:ascii="Arial" w:hAnsi="Arial" w:cs="Arial"/>
                <w:sz w:val="24"/>
                <w:szCs w:val="24"/>
              </w:rPr>
              <w:t>.</w:t>
            </w:r>
            <w:r w:rsidR="006E47BC">
              <w:rPr>
                <w:rFonts w:ascii="Arial" w:hAnsi="Arial" w:cs="Arial"/>
                <w:sz w:val="24"/>
                <w:szCs w:val="24"/>
              </w:rPr>
              <w:t xml:space="preserve"> </w:t>
            </w:r>
            <w:r w:rsidR="007824B3">
              <w:rPr>
                <w:rFonts w:ascii="Arial" w:hAnsi="Arial" w:cs="Arial"/>
                <w:sz w:val="24"/>
                <w:szCs w:val="24"/>
              </w:rPr>
              <w:t xml:space="preserve">More risks are described later in this document. </w:t>
            </w:r>
          </w:p>
          <w:p w:rsidR="00465F8D" w:rsidRPr="00465F8D" w:rsidRDefault="00465F8D" w:rsidP="0014583F">
            <w:pPr>
              <w:numPr>
                <w:ilvl w:val="0"/>
                <w:numId w:val="1"/>
              </w:numPr>
              <w:overflowPunct/>
              <w:autoSpaceDE/>
              <w:adjustRightInd/>
              <w:spacing w:before="200"/>
              <w:contextualSpacing/>
              <w:rPr>
                <w:rFonts w:ascii="Arial" w:hAnsi="Arial" w:cs="Arial"/>
                <w:sz w:val="24"/>
                <w:szCs w:val="24"/>
              </w:rPr>
            </w:pPr>
            <w:r w:rsidRPr="001E6EDF">
              <w:rPr>
                <w:rFonts w:ascii="Arial" w:hAnsi="Arial" w:cs="Arial"/>
                <w:b/>
                <w:sz w:val="24"/>
                <w:szCs w:val="24"/>
              </w:rPr>
              <w:t>Benefits</w:t>
            </w:r>
            <w:r w:rsidRPr="001E6EDF">
              <w:rPr>
                <w:rFonts w:ascii="Arial" w:hAnsi="Arial" w:cs="Arial"/>
                <w:sz w:val="24"/>
                <w:szCs w:val="24"/>
              </w:rPr>
              <w:t xml:space="preserve">. </w:t>
            </w:r>
            <w:r>
              <w:rPr>
                <w:rFonts w:ascii="Arial" w:hAnsi="Arial" w:cs="Arial"/>
                <w:sz w:val="24"/>
                <w:szCs w:val="24"/>
              </w:rPr>
              <w:t xml:space="preserve">Some of the benefits </w:t>
            </w:r>
            <w:r w:rsidR="006E1C77">
              <w:rPr>
                <w:rFonts w:ascii="Arial" w:hAnsi="Arial" w:cs="Arial"/>
                <w:sz w:val="24"/>
                <w:szCs w:val="24"/>
              </w:rPr>
              <w:t>include a potential relief</w:t>
            </w:r>
            <w:r>
              <w:rPr>
                <w:rFonts w:ascii="Arial" w:hAnsi="Arial" w:cs="Arial"/>
                <w:sz w:val="24"/>
                <w:szCs w:val="24"/>
              </w:rPr>
              <w:t xml:space="preserve"> in</w:t>
            </w:r>
            <w:r w:rsidR="006E1C77">
              <w:rPr>
                <w:rFonts w:ascii="Arial" w:hAnsi="Arial" w:cs="Arial"/>
                <w:sz w:val="24"/>
                <w:szCs w:val="24"/>
              </w:rPr>
              <w:t xml:space="preserve"> symptoms of</w:t>
            </w:r>
            <w:r w:rsidR="00472E4C">
              <w:rPr>
                <w:rFonts w:ascii="Arial" w:hAnsi="Arial" w:cs="Arial"/>
                <w:sz w:val="24"/>
                <w:szCs w:val="24"/>
              </w:rPr>
              <w:t xml:space="preserve"> your condition</w:t>
            </w:r>
            <w:r>
              <w:rPr>
                <w:rFonts w:ascii="Arial" w:hAnsi="Arial" w:cs="Arial"/>
                <w:sz w:val="24"/>
                <w:szCs w:val="24"/>
              </w:rPr>
              <w:t>, but there is no guarantee that you will benefit in any way</w:t>
            </w:r>
            <w:r w:rsidR="0032487C">
              <w:rPr>
                <w:rFonts w:ascii="Arial" w:hAnsi="Arial" w:cs="Arial"/>
                <w:sz w:val="24"/>
                <w:szCs w:val="24"/>
              </w:rPr>
              <w:t xml:space="preserve">. </w:t>
            </w:r>
            <w:r w:rsidR="00521FCE">
              <w:rPr>
                <w:rFonts w:ascii="Arial" w:hAnsi="Arial" w:cs="Arial"/>
                <w:sz w:val="24"/>
                <w:szCs w:val="24"/>
              </w:rPr>
              <w:t xml:space="preserve">Your condition may get better, stay the same, or worsen. </w:t>
            </w:r>
            <w:r w:rsidRPr="005D1514">
              <w:rPr>
                <w:rFonts w:ascii="Arial" w:hAnsi="Arial" w:cs="Arial"/>
                <w:sz w:val="24"/>
                <w:szCs w:val="24"/>
              </w:rPr>
              <w:t>However your</w:t>
            </w:r>
            <w:r w:rsidR="00472E4C">
              <w:rPr>
                <w:rFonts w:ascii="Arial" w:hAnsi="Arial" w:cs="Arial"/>
                <w:sz w:val="24"/>
                <w:szCs w:val="24"/>
              </w:rPr>
              <w:t xml:space="preserve"> participation </w:t>
            </w:r>
            <w:r w:rsidRPr="005D1514">
              <w:rPr>
                <w:rFonts w:ascii="Arial" w:hAnsi="Arial" w:cs="Arial"/>
                <w:sz w:val="24"/>
                <w:szCs w:val="24"/>
              </w:rPr>
              <w:t xml:space="preserve">may benefit future patients with </w:t>
            </w:r>
            <w:r w:rsidR="006E1C77">
              <w:rPr>
                <w:rFonts w:ascii="Arial" w:hAnsi="Arial" w:cs="Arial"/>
                <w:sz w:val="24"/>
                <w:szCs w:val="24"/>
              </w:rPr>
              <w:t>the</w:t>
            </w:r>
            <w:r w:rsidR="0014583F">
              <w:rPr>
                <w:rFonts w:ascii="Arial" w:hAnsi="Arial" w:cs="Arial"/>
                <w:sz w:val="24"/>
                <w:szCs w:val="24"/>
              </w:rPr>
              <w:t xml:space="preserve"> same</w:t>
            </w:r>
            <w:r>
              <w:rPr>
                <w:rFonts w:ascii="Arial" w:hAnsi="Arial" w:cs="Arial"/>
                <w:sz w:val="24"/>
                <w:szCs w:val="24"/>
              </w:rPr>
              <w:t xml:space="preserve"> condition</w:t>
            </w:r>
            <w:r w:rsidRPr="005D1514">
              <w:rPr>
                <w:rFonts w:ascii="Arial" w:hAnsi="Arial" w:cs="Arial"/>
                <w:sz w:val="24"/>
                <w:szCs w:val="24"/>
              </w:rPr>
              <w:t>.</w:t>
            </w:r>
          </w:p>
          <w:p w:rsidR="00465F8D" w:rsidRDefault="00465F8D" w:rsidP="007824B3">
            <w:pPr>
              <w:numPr>
                <w:ilvl w:val="0"/>
                <w:numId w:val="1"/>
              </w:numPr>
              <w:textAlignment w:val="baseline"/>
              <w:rPr>
                <w:rFonts w:ascii="Arial" w:hAnsi="Arial" w:cs="Arial"/>
                <w:iCs/>
              </w:rPr>
            </w:pPr>
            <w:r w:rsidRPr="00636A29">
              <w:rPr>
                <w:rFonts w:ascii="Arial" w:hAnsi="Arial" w:cs="Arial"/>
                <w:b/>
                <w:sz w:val="24"/>
                <w:szCs w:val="24"/>
              </w:rPr>
              <w:t>Alternatives.</w:t>
            </w:r>
            <w:r w:rsidRPr="008661AA">
              <w:rPr>
                <w:rFonts w:ascii="Arial" w:hAnsi="Arial" w:cs="Arial"/>
                <w:sz w:val="24"/>
                <w:szCs w:val="24"/>
              </w:rPr>
              <w:t xml:space="preserve"> </w:t>
            </w:r>
            <w:r>
              <w:rPr>
                <w:rFonts w:ascii="Arial" w:hAnsi="Arial" w:cs="Arial"/>
                <w:sz w:val="24"/>
                <w:szCs w:val="24"/>
              </w:rPr>
              <w:t>You may choose not</w:t>
            </w:r>
            <w:r w:rsidR="0032487C">
              <w:rPr>
                <w:rFonts w:ascii="Arial" w:hAnsi="Arial" w:cs="Arial"/>
                <w:sz w:val="24"/>
                <w:szCs w:val="24"/>
              </w:rPr>
              <w:t xml:space="preserve"> to be in this research study. </w:t>
            </w:r>
            <w:r>
              <w:rPr>
                <w:rFonts w:ascii="Arial" w:hAnsi="Arial" w:cs="Arial"/>
                <w:sz w:val="24"/>
                <w:szCs w:val="24"/>
              </w:rPr>
              <w:t>As</w:t>
            </w:r>
            <w:r w:rsidR="00472E4C">
              <w:rPr>
                <w:rFonts w:ascii="Arial" w:hAnsi="Arial" w:cs="Arial"/>
                <w:sz w:val="24"/>
                <w:szCs w:val="24"/>
              </w:rPr>
              <w:t xml:space="preserve"> an alternative</w:t>
            </w:r>
            <w:r>
              <w:rPr>
                <w:rFonts w:ascii="Arial" w:hAnsi="Arial" w:cs="Arial"/>
                <w:sz w:val="24"/>
                <w:szCs w:val="24"/>
              </w:rPr>
              <w:t xml:space="preserve">, you could use one of the other treatments available </w:t>
            </w:r>
            <w:r w:rsidR="006E1C77">
              <w:rPr>
                <w:rFonts w:ascii="Arial" w:hAnsi="Arial" w:cs="Arial"/>
                <w:sz w:val="24"/>
                <w:szCs w:val="24"/>
              </w:rPr>
              <w:t xml:space="preserve">to relieve </w:t>
            </w:r>
            <w:r w:rsidR="00472E4C">
              <w:rPr>
                <w:rFonts w:ascii="Arial" w:hAnsi="Arial" w:cs="Arial"/>
                <w:sz w:val="24"/>
                <w:szCs w:val="24"/>
              </w:rPr>
              <w:t>symptoms, such as</w:t>
            </w:r>
            <w:r w:rsidR="007824B3" w:rsidRPr="007824B3">
              <w:rPr>
                <w:rFonts w:ascii="Arial" w:hAnsi="Arial" w:cs="Arial"/>
                <w:sz w:val="24"/>
                <w:szCs w:val="24"/>
              </w:rPr>
              <w:t xml:space="preserve"> hypnotherapy and topical steroid creams</w:t>
            </w:r>
            <w:r>
              <w:rPr>
                <w:rFonts w:ascii="Arial" w:hAnsi="Arial" w:cs="Arial"/>
                <w:sz w:val="24"/>
                <w:szCs w:val="24"/>
              </w:rPr>
              <w:t xml:space="preserve">. </w:t>
            </w:r>
            <w:r w:rsidR="0014583F">
              <w:rPr>
                <w:rFonts w:ascii="Arial" w:hAnsi="Arial" w:cs="Arial"/>
                <w:sz w:val="24"/>
                <w:szCs w:val="24"/>
              </w:rPr>
              <w:t>The study doctor will</w:t>
            </w:r>
            <w:r w:rsidRPr="00E26912">
              <w:rPr>
                <w:rFonts w:ascii="Arial" w:hAnsi="Arial" w:cs="Arial"/>
                <w:sz w:val="24"/>
                <w:szCs w:val="24"/>
              </w:rPr>
              <w:t xml:space="preserve"> discuss with you the risks and benefits of these and other available treatments.</w:t>
            </w:r>
          </w:p>
          <w:p w:rsidR="00465F8D" w:rsidRPr="00B44111" w:rsidRDefault="00465F8D" w:rsidP="00AF1E8C">
            <w:pPr>
              <w:ind w:left="360"/>
              <w:rPr>
                <w:rFonts w:ascii="Arial" w:hAnsi="Arial" w:cs="Arial"/>
                <w:iCs/>
              </w:rPr>
            </w:pPr>
          </w:p>
        </w:tc>
      </w:tr>
    </w:tbl>
    <w:p w:rsidR="00967464" w:rsidRDefault="00967464" w:rsidP="00323FD0">
      <w:pPr>
        <w:rPr>
          <w:rFonts w:ascii="Arial" w:hAnsi="Arial" w:cs="Arial"/>
          <w:b/>
        </w:rPr>
      </w:pPr>
      <w:r>
        <w:rPr>
          <w:rFonts w:ascii="Arial" w:hAnsi="Arial" w:cs="Arial"/>
          <w:b/>
        </w:rPr>
        <w:br/>
      </w:r>
    </w:p>
    <w:p w:rsidR="00967464" w:rsidRDefault="00967464">
      <w:pPr>
        <w:overflowPunct/>
        <w:autoSpaceDE/>
        <w:autoSpaceDN/>
        <w:adjustRightInd/>
        <w:spacing w:after="200" w:line="276" w:lineRule="auto"/>
        <w:rPr>
          <w:rFonts w:ascii="Arial" w:hAnsi="Arial" w:cs="Arial"/>
          <w:b/>
        </w:rPr>
      </w:pPr>
      <w:r>
        <w:rPr>
          <w:rFonts w:ascii="Arial" w:hAnsi="Arial" w:cs="Arial"/>
          <w:b/>
        </w:rPr>
        <w:br w:type="page"/>
      </w:r>
    </w:p>
    <w:p w:rsidR="00A93555" w:rsidRDefault="00A93555" w:rsidP="00A93555">
      <w:pPr>
        <w:tabs>
          <w:tab w:val="left" w:pos="2925"/>
        </w:tabs>
        <w:ind w:right="-360"/>
        <w:rPr>
          <w:rFonts w:ascii="Arial" w:hAnsi="Arial" w:cs="Arial"/>
          <w:b/>
          <w:sz w:val="24"/>
          <w:szCs w:val="24"/>
        </w:rPr>
      </w:pPr>
      <w:r>
        <w:rPr>
          <w:rFonts w:ascii="Arial" w:hAnsi="Arial" w:cs="Arial"/>
          <w:b/>
          <w:sz w:val="24"/>
          <w:szCs w:val="24"/>
        </w:rPr>
        <w:lastRenderedPageBreak/>
        <w:t xml:space="preserve">Example 2: </w:t>
      </w:r>
      <w:r w:rsidR="000C27C8">
        <w:rPr>
          <w:rFonts w:ascii="Arial" w:hAnsi="Arial" w:cs="Arial"/>
          <w:b/>
          <w:sz w:val="24"/>
          <w:szCs w:val="24"/>
        </w:rPr>
        <w:t>Minimal risk</w:t>
      </w:r>
      <w:r w:rsidR="005C1569">
        <w:rPr>
          <w:rFonts w:ascii="Arial" w:hAnsi="Arial" w:cs="Arial"/>
          <w:b/>
          <w:sz w:val="24"/>
          <w:szCs w:val="24"/>
        </w:rPr>
        <w:t>, medical</w:t>
      </w:r>
      <w:r w:rsidR="00EC7DDB">
        <w:rPr>
          <w:rFonts w:ascii="Arial" w:hAnsi="Arial" w:cs="Arial"/>
          <w:b/>
          <w:sz w:val="24"/>
          <w:szCs w:val="24"/>
        </w:rPr>
        <w:t xml:space="preserve"> intervention</w:t>
      </w:r>
      <w:r w:rsidR="000C27C8">
        <w:rPr>
          <w:rFonts w:ascii="Arial" w:hAnsi="Arial" w:cs="Arial"/>
          <w:b/>
          <w:sz w:val="24"/>
          <w:szCs w:val="24"/>
        </w:rPr>
        <w:t xml:space="preserve"> with adults; </w:t>
      </w:r>
      <w:r w:rsidR="00EC7DDB">
        <w:rPr>
          <w:rFonts w:ascii="Arial" w:hAnsi="Arial" w:cs="Arial"/>
          <w:b/>
          <w:sz w:val="24"/>
          <w:szCs w:val="24"/>
        </w:rPr>
        <w:t>potential for</w:t>
      </w:r>
      <w:r w:rsidR="00EC7DDB" w:rsidRPr="00A93555">
        <w:rPr>
          <w:rFonts w:ascii="Arial" w:hAnsi="Arial" w:cs="Arial"/>
          <w:b/>
          <w:sz w:val="24"/>
          <w:szCs w:val="24"/>
        </w:rPr>
        <w:t xml:space="preserve"> benefits</w:t>
      </w:r>
    </w:p>
    <w:p w:rsidR="00A93555" w:rsidRDefault="00A93555" w:rsidP="00323FD0">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65F8D" w:rsidRPr="00D16002" w:rsidTr="00AF1E8C">
        <w:tc>
          <w:tcPr>
            <w:tcW w:w="10000" w:type="dxa"/>
            <w:shd w:val="clear" w:color="auto" w:fill="auto"/>
          </w:tcPr>
          <w:p w:rsidR="00465F8D" w:rsidRDefault="00465F8D" w:rsidP="00AF1E8C">
            <w:pPr>
              <w:tabs>
                <w:tab w:val="left" w:pos="2925"/>
              </w:tabs>
              <w:rPr>
                <w:rFonts w:ascii="Arial" w:hAnsi="Arial" w:cs="Arial"/>
                <w:b/>
              </w:rPr>
            </w:pPr>
            <w:r w:rsidRPr="000F1F3A">
              <w:rPr>
                <w:rFonts w:ascii="Arial" w:hAnsi="Arial" w:cs="Arial"/>
                <w:b/>
              </w:rPr>
              <w:tab/>
            </w:r>
          </w:p>
          <w:p w:rsidR="00465F8D" w:rsidRPr="005231DC" w:rsidRDefault="00465F8D" w:rsidP="00AF1E8C">
            <w:pPr>
              <w:tabs>
                <w:tab w:val="left" w:pos="2925"/>
              </w:tabs>
              <w:jc w:val="center"/>
              <w:rPr>
                <w:rFonts w:ascii="Arial" w:hAnsi="Arial" w:cs="Arial"/>
                <w:b/>
                <w:sz w:val="24"/>
                <w:szCs w:val="24"/>
                <w:u w:val="single"/>
              </w:rPr>
            </w:pPr>
            <w:r w:rsidRPr="005231DC">
              <w:rPr>
                <w:rFonts w:ascii="Arial" w:hAnsi="Arial" w:cs="Arial"/>
                <w:b/>
                <w:sz w:val="24"/>
                <w:szCs w:val="24"/>
                <w:u w:val="single"/>
              </w:rPr>
              <w:t>Key Information for You to Consider</w:t>
            </w:r>
          </w:p>
          <w:p w:rsidR="00465F8D" w:rsidRDefault="00465F8D" w:rsidP="00AF1E8C">
            <w:pPr>
              <w:rPr>
                <w:rFonts w:ascii="Arial" w:hAnsi="Arial" w:cs="Arial"/>
                <w:b/>
              </w:rPr>
            </w:pPr>
          </w:p>
          <w:p w:rsidR="00465F8D" w:rsidRPr="005231DC" w:rsidRDefault="00465F8D" w:rsidP="000C0DF6">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Purpose</w:t>
            </w:r>
            <w:r w:rsidRPr="005231DC">
              <w:rPr>
                <w:rFonts w:ascii="Arial" w:hAnsi="Arial" w:cs="Arial"/>
                <w:sz w:val="24"/>
                <w:szCs w:val="24"/>
              </w:rPr>
              <w:t xml:space="preserve">. </w:t>
            </w:r>
            <w:r w:rsidR="000C0DF6">
              <w:rPr>
                <w:rFonts w:ascii="Arial" w:hAnsi="Arial" w:cs="Arial"/>
                <w:sz w:val="24"/>
                <w:szCs w:val="24"/>
              </w:rPr>
              <w:t xml:space="preserve">The purpose of this research </w:t>
            </w:r>
            <w:r w:rsidR="000C0DF6" w:rsidRPr="000C0DF6">
              <w:rPr>
                <w:rFonts w:ascii="Arial" w:hAnsi="Arial" w:cs="Arial"/>
                <w:sz w:val="24"/>
                <w:szCs w:val="24"/>
              </w:rPr>
              <w:t xml:space="preserve">is to determine the effectiveness of physical therapy </w:t>
            </w:r>
            <w:r w:rsidR="00472E4C">
              <w:rPr>
                <w:rFonts w:ascii="Arial" w:hAnsi="Arial" w:cs="Arial"/>
                <w:sz w:val="24"/>
                <w:szCs w:val="24"/>
              </w:rPr>
              <w:t>for</w:t>
            </w:r>
            <w:r w:rsidR="000C0DF6" w:rsidRPr="000C0DF6">
              <w:rPr>
                <w:rFonts w:ascii="Arial" w:hAnsi="Arial" w:cs="Arial"/>
                <w:sz w:val="24"/>
                <w:szCs w:val="24"/>
              </w:rPr>
              <w:t xml:space="preserve"> patients with ABC.  </w:t>
            </w:r>
          </w:p>
          <w:p w:rsidR="00465F8D" w:rsidRPr="005231DC" w:rsidRDefault="00465F8D" w:rsidP="00AF1E8C">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Duration.</w:t>
            </w:r>
            <w:r w:rsidRPr="005231DC">
              <w:rPr>
                <w:rFonts w:ascii="Arial" w:hAnsi="Arial" w:cs="Arial"/>
                <w:sz w:val="24"/>
                <w:szCs w:val="24"/>
              </w:rPr>
              <w:t xml:space="preserve"> </w:t>
            </w:r>
            <w:r w:rsidR="00472E4C">
              <w:rPr>
                <w:rFonts w:ascii="Arial" w:hAnsi="Arial" w:cs="Arial"/>
                <w:sz w:val="24"/>
                <w:szCs w:val="24"/>
              </w:rPr>
              <w:t>P</w:t>
            </w:r>
            <w:r w:rsidR="000C0DF6">
              <w:rPr>
                <w:rFonts w:ascii="Arial" w:hAnsi="Arial" w:cs="Arial"/>
                <w:sz w:val="24"/>
                <w:szCs w:val="24"/>
              </w:rPr>
              <w:t>articipation will last for six and a half months.</w:t>
            </w:r>
          </w:p>
          <w:p w:rsidR="00465F8D" w:rsidRPr="005231DC" w:rsidRDefault="00465F8D" w:rsidP="000C0DF6">
            <w:pPr>
              <w:numPr>
                <w:ilvl w:val="0"/>
                <w:numId w:val="1"/>
              </w:numPr>
              <w:overflowPunct/>
              <w:autoSpaceDE/>
              <w:autoSpaceDN/>
              <w:adjustRightInd/>
              <w:spacing w:before="200" w:after="200"/>
              <w:contextualSpacing/>
              <w:rPr>
                <w:rFonts w:ascii="Arial" w:hAnsi="Arial" w:cs="Arial"/>
                <w:sz w:val="24"/>
                <w:szCs w:val="24"/>
              </w:rPr>
            </w:pPr>
            <w:r>
              <w:rPr>
                <w:rFonts w:ascii="Arial" w:hAnsi="Arial" w:cs="Arial"/>
                <w:b/>
                <w:sz w:val="24"/>
                <w:szCs w:val="24"/>
              </w:rPr>
              <w:t xml:space="preserve">Study </w:t>
            </w:r>
            <w:r w:rsidRPr="005231DC">
              <w:rPr>
                <w:rFonts w:ascii="Arial" w:hAnsi="Arial" w:cs="Arial"/>
                <w:b/>
                <w:sz w:val="24"/>
                <w:szCs w:val="24"/>
              </w:rPr>
              <w:t>Procedures.</w:t>
            </w:r>
            <w:r w:rsidRPr="005231DC">
              <w:rPr>
                <w:rFonts w:ascii="Arial" w:hAnsi="Arial" w:cs="Arial"/>
                <w:sz w:val="24"/>
                <w:szCs w:val="24"/>
              </w:rPr>
              <w:t xml:space="preserve"> </w:t>
            </w:r>
            <w:r w:rsidR="00472E4C">
              <w:rPr>
                <w:rFonts w:ascii="Arial" w:hAnsi="Arial" w:cs="Arial"/>
                <w:sz w:val="24"/>
                <w:szCs w:val="24"/>
              </w:rPr>
              <w:t>The study starts with a</w:t>
            </w:r>
            <w:r w:rsidR="000C0DF6" w:rsidRPr="000C0DF6">
              <w:rPr>
                <w:rFonts w:ascii="Arial" w:hAnsi="Arial" w:cs="Arial"/>
                <w:sz w:val="24"/>
                <w:szCs w:val="24"/>
              </w:rPr>
              <w:t xml:space="preserve"> 2-day screening that includes a blood draw, exercise testing, and completi</w:t>
            </w:r>
            <w:r w:rsidR="0032487C">
              <w:rPr>
                <w:rFonts w:ascii="Arial" w:hAnsi="Arial" w:cs="Arial"/>
                <w:sz w:val="24"/>
                <w:szCs w:val="24"/>
              </w:rPr>
              <w:t xml:space="preserve">on of quality-of-life surveys. </w:t>
            </w:r>
            <w:r w:rsidR="00472E4C">
              <w:rPr>
                <w:rFonts w:ascii="Arial" w:hAnsi="Arial" w:cs="Arial"/>
                <w:sz w:val="24"/>
                <w:szCs w:val="24"/>
              </w:rPr>
              <w:t>If you qualify</w:t>
            </w:r>
            <w:r w:rsidR="000C0DF6" w:rsidRPr="000C0DF6">
              <w:rPr>
                <w:rFonts w:ascii="Arial" w:hAnsi="Arial" w:cs="Arial"/>
                <w:sz w:val="24"/>
                <w:szCs w:val="24"/>
              </w:rPr>
              <w:t xml:space="preserve">, </w:t>
            </w:r>
            <w:r w:rsidR="00720CA3">
              <w:rPr>
                <w:rFonts w:ascii="Arial" w:hAnsi="Arial" w:cs="Arial"/>
                <w:sz w:val="24"/>
                <w:szCs w:val="24"/>
              </w:rPr>
              <w:t xml:space="preserve">the </w:t>
            </w:r>
            <w:r w:rsidR="000C0DF6" w:rsidRPr="000C0DF6">
              <w:rPr>
                <w:rFonts w:ascii="Arial" w:hAnsi="Arial" w:cs="Arial"/>
                <w:sz w:val="24"/>
                <w:szCs w:val="24"/>
              </w:rPr>
              <w:t xml:space="preserve">physical therapy program </w:t>
            </w:r>
            <w:r w:rsidR="00720CA3">
              <w:rPr>
                <w:rFonts w:ascii="Arial" w:hAnsi="Arial" w:cs="Arial"/>
                <w:sz w:val="24"/>
                <w:szCs w:val="24"/>
              </w:rPr>
              <w:t>involves</w:t>
            </w:r>
            <w:r w:rsidR="000C0DF6" w:rsidRPr="000C0DF6">
              <w:rPr>
                <w:rFonts w:ascii="Arial" w:hAnsi="Arial" w:cs="Arial"/>
                <w:sz w:val="24"/>
                <w:szCs w:val="24"/>
              </w:rPr>
              <w:t xml:space="preserve"> visits to</w:t>
            </w:r>
            <w:r w:rsidR="000C0DF6">
              <w:rPr>
                <w:rFonts w:ascii="Arial" w:hAnsi="Arial" w:cs="Arial"/>
                <w:sz w:val="24"/>
                <w:szCs w:val="24"/>
              </w:rPr>
              <w:t xml:space="preserve"> SLU</w:t>
            </w:r>
            <w:r w:rsidR="000C0DF6" w:rsidRPr="000C0DF6">
              <w:rPr>
                <w:rFonts w:ascii="Arial" w:hAnsi="Arial" w:cs="Arial"/>
                <w:sz w:val="24"/>
                <w:szCs w:val="24"/>
              </w:rPr>
              <w:t xml:space="preserve"> three times each week for 16 we</w:t>
            </w:r>
            <w:r w:rsidR="0032487C">
              <w:rPr>
                <w:rFonts w:ascii="Arial" w:hAnsi="Arial" w:cs="Arial"/>
                <w:sz w:val="24"/>
                <w:szCs w:val="24"/>
              </w:rPr>
              <w:t xml:space="preserve">eks, for a total of 48 visits. </w:t>
            </w:r>
            <w:r w:rsidR="000C0DF6" w:rsidRPr="000C0DF6">
              <w:rPr>
                <w:rFonts w:ascii="Arial" w:hAnsi="Arial" w:cs="Arial"/>
                <w:sz w:val="24"/>
                <w:szCs w:val="24"/>
              </w:rPr>
              <w:t xml:space="preserve">Each visit will take about 2 hours. </w:t>
            </w:r>
            <w:r w:rsidR="000C0DF6">
              <w:rPr>
                <w:rFonts w:ascii="Arial" w:hAnsi="Arial" w:cs="Arial"/>
                <w:sz w:val="24"/>
                <w:szCs w:val="24"/>
              </w:rPr>
              <w:t>You</w:t>
            </w:r>
            <w:r w:rsidR="000C0DF6" w:rsidRPr="000C0DF6">
              <w:rPr>
                <w:rFonts w:ascii="Arial" w:hAnsi="Arial" w:cs="Arial"/>
                <w:sz w:val="24"/>
                <w:szCs w:val="24"/>
              </w:rPr>
              <w:t xml:space="preserve"> will also be asked to complete a pain diary and have blood draws every</w:t>
            </w:r>
            <w:r w:rsidR="0032487C">
              <w:rPr>
                <w:rFonts w:ascii="Arial" w:hAnsi="Arial" w:cs="Arial"/>
                <w:sz w:val="24"/>
                <w:szCs w:val="24"/>
              </w:rPr>
              <w:t xml:space="preserve"> 4 weeks throughout the study. </w:t>
            </w:r>
            <w:r w:rsidR="000C0DF6" w:rsidRPr="000C0DF6">
              <w:rPr>
                <w:rFonts w:ascii="Arial" w:hAnsi="Arial" w:cs="Arial"/>
                <w:sz w:val="24"/>
                <w:szCs w:val="24"/>
              </w:rPr>
              <w:t xml:space="preserve">Follow-up phone calls </w:t>
            </w:r>
            <w:r w:rsidR="00720CA3">
              <w:rPr>
                <w:rFonts w:ascii="Arial" w:hAnsi="Arial" w:cs="Arial"/>
                <w:sz w:val="24"/>
                <w:szCs w:val="24"/>
              </w:rPr>
              <w:t>w</w:t>
            </w:r>
            <w:r w:rsidR="000C0DF6" w:rsidRPr="000C0DF6">
              <w:rPr>
                <w:rFonts w:ascii="Arial" w:hAnsi="Arial" w:cs="Arial"/>
                <w:sz w:val="24"/>
                <w:szCs w:val="24"/>
              </w:rPr>
              <w:t>ill occur at 4 weeks and 8 weeks after completion of the physical therapy program.</w:t>
            </w:r>
          </w:p>
          <w:p w:rsidR="00465F8D" w:rsidRPr="00C33A36" w:rsidRDefault="00465F8D" w:rsidP="000C0DF6">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Risks.</w:t>
            </w:r>
            <w:r w:rsidRPr="005231DC">
              <w:rPr>
                <w:rFonts w:ascii="Arial" w:hAnsi="Arial" w:cs="Arial"/>
                <w:sz w:val="24"/>
                <w:szCs w:val="24"/>
              </w:rPr>
              <w:t xml:space="preserve"> Some of the foreseeable risks or discomforts of your participation include </w:t>
            </w:r>
            <w:r w:rsidR="000C0DF6" w:rsidRPr="000C0DF6">
              <w:rPr>
                <w:rFonts w:ascii="Arial" w:hAnsi="Arial" w:cs="Arial"/>
                <w:sz w:val="24"/>
                <w:szCs w:val="24"/>
              </w:rPr>
              <w:t>the possibility of</w:t>
            </w:r>
            <w:r w:rsidR="005C1569">
              <w:rPr>
                <w:rFonts w:ascii="Arial" w:hAnsi="Arial" w:cs="Arial"/>
                <w:sz w:val="24"/>
                <w:szCs w:val="24"/>
              </w:rPr>
              <w:t xml:space="preserve"> soreness,</w:t>
            </w:r>
            <w:r w:rsidR="000C0DF6" w:rsidRPr="000C0DF6">
              <w:rPr>
                <w:rFonts w:ascii="Arial" w:hAnsi="Arial" w:cs="Arial"/>
                <w:sz w:val="24"/>
                <w:szCs w:val="24"/>
              </w:rPr>
              <w:t xml:space="preserve"> injury duri</w:t>
            </w:r>
            <w:r w:rsidR="00720CA3">
              <w:rPr>
                <w:rFonts w:ascii="Arial" w:hAnsi="Arial" w:cs="Arial"/>
                <w:sz w:val="24"/>
                <w:szCs w:val="24"/>
              </w:rPr>
              <w:t>ng physical therapy</w:t>
            </w:r>
            <w:r w:rsidR="005C1569">
              <w:rPr>
                <w:rFonts w:ascii="Arial" w:hAnsi="Arial" w:cs="Arial"/>
                <w:sz w:val="24"/>
                <w:szCs w:val="24"/>
              </w:rPr>
              <w:t>,</w:t>
            </w:r>
            <w:r w:rsidR="00720CA3">
              <w:rPr>
                <w:rFonts w:ascii="Arial" w:hAnsi="Arial" w:cs="Arial"/>
                <w:sz w:val="24"/>
                <w:szCs w:val="24"/>
              </w:rPr>
              <w:t xml:space="preserve"> </w:t>
            </w:r>
            <w:r w:rsidR="000C0DF6" w:rsidRPr="000C0DF6">
              <w:rPr>
                <w:rFonts w:ascii="Arial" w:hAnsi="Arial" w:cs="Arial"/>
                <w:sz w:val="24"/>
                <w:szCs w:val="24"/>
              </w:rPr>
              <w:t>and loss of confidentiality.</w:t>
            </w:r>
          </w:p>
          <w:p w:rsidR="00465F8D" w:rsidRPr="000C0DF6" w:rsidRDefault="00465F8D" w:rsidP="000C0DF6">
            <w:pPr>
              <w:numPr>
                <w:ilvl w:val="0"/>
                <w:numId w:val="1"/>
              </w:numPr>
              <w:overflowPunct/>
              <w:autoSpaceDE/>
              <w:adjustRightInd/>
              <w:spacing w:before="200" w:after="200"/>
              <w:contextualSpacing/>
              <w:rPr>
                <w:rFonts w:ascii="Arial" w:hAnsi="Arial" w:cs="Arial"/>
                <w:sz w:val="24"/>
                <w:szCs w:val="24"/>
              </w:rPr>
            </w:pPr>
            <w:r w:rsidRPr="001E6EDF">
              <w:rPr>
                <w:rFonts w:ascii="Arial" w:hAnsi="Arial" w:cs="Arial"/>
                <w:b/>
                <w:sz w:val="24"/>
                <w:szCs w:val="24"/>
              </w:rPr>
              <w:t>Benefits</w:t>
            </w:r>
            <w:r w:rsidRPr="001E6EDF">
              <w:rPr>
                <w:rFonts w:ascii="Arial" w:hAnsi="Arial" w:cs="Arial"/>
                <w:sz w:val="24"/>
                <w:szCs w:val="24"/>
              </w:rPr>
              <w:t>. Some of the</w:t>
            </w:r>
            <w:r w:rsidR="005C1569">
              <w:rPr>
                <w:rFonts w:ascii="Arial" w:hAnsi="Arial" w:cs="Arial"/>
                <w:sz w:val="24"/>
                <w:szCs w:val="24"/>
              </w:rPr>
              <w:t xml:space="preserve"> potential</w:t>
            </w:r>
            <w:r w:rsidRPr="001E6EDF">
              <w:rPr>
                <w:rFonts w:ascii="Arial" w:hAnsi="Arial" w:cs="Arial"/>
                <w:sz w:val="24"/>
                <w:szCs w:val="24"/>
              </w:rPr>
              <w:t xml:space="preserve"> benefits include </w:t>
            </w:r>
            <w:r w:rsidR="000C0DF6">
              <w:rPr>
                <w:rFonts w:ascii="Arial" w:hAnsi="Arial" w:cs="Arial"/>
                <w:sz w:val="24"/>
                <w:szCs w:val="24"/>
              </w:rPr>
              <w:t>an improvement in your ABC, but there is no guarantee that you will benefit in any way</w:t>
            </w:r>
            <w:r w:rsidR="00476269">
              <w:rPr>
                <w:rFonts w:ascii="Arial" w:hAnsi="Arial" w:cs="Arial"/>
                <w:sz w:val="24"/>
                <w:szCs w:val="24"/>
              </w:rPr>
              <w:t>. Y</w:t>
            </w:r>
            <w:r w:rsidR="000C0DF6" w:rsidRPr="005D1514">
              <w:rPr>
                <w:rFonts w:ascii="Arial" w:hAnsi="Arial" w:cs="Arial"/>
                <w:sz w:val="24"/>
                <w:szCs w:val="24"/>
              </w:rPr>
              <w:t xml:space="preserve">our participation in this research may benefit future patients with </w:t>
            </w:r>
            <w:r w:rsidR="000C0DF6">
              <w:rPr>
                <w:rFonts w:ascii="Arial" w:hAnsi="Arial" w:cs="Arial"/>
                <w:sz w:val="24"/>
                <w:szCs w:val="24"/>
              </w:rPr>
              <w:t>ABC.</w:t>
            </w:r>
          </w:p>
          <w:p w:rsidR="00465F8D" w:rsidRPr="004E373E" w:rsidRDefault="00465F8D" w:rsidP="000C0DF6">
            <w:pPr>
              <w:numPr>
                <w:ilvl w:val="0"/>
                <w:numId w:val="1"/>
              </w:numPr>
              <w:textAlignment w:val="baseline"/>
              <w:rPr>
                <w:rFonts w:ascii="Arial" w:hAnsi="Arial" w:cs="Arial"/>
                <w:iCs/>
              </w:rPr>
            </w:pPr>
            <w:r w:rsidRPr="00636A29">
              <w:rPr>
                <w:rFonts w:ascii="Arial" w:hAnsi="Arial" w:cs="Arial"/>
                <w:b/>
                <w:sz w:val="24"/>
                <w:szCs w:val="24"/>
              </w:rPr>
              <w:t>Alternatives.</w:t>
            </w:r>
            <w:r w:rsidRPr="008661AA">
              <w:rPr>
                <w:rFonts w:ascii="Arial" w:hAnsi="Arial" w:cs="Arial"/>
                <w:sz w:val="24"/>
                <w:szCs w:val="24"/>
              </w:rPr>
              <w:t xml:space="preserve"> </w:t>
            </w:r>
            <w:r w:rsidRPr="00251FF3">
              <w:rPr>
                <w:rFonts w:ascii="Arial" w:hAnsi="Arial" w:cs="Arial"/>
                <w:sz w:val="24"/>
                <w:szCs w:val="24"/>
              </w:rPr>
              <w:t>You</w:t>
            </w:r>
            <w:r>
              <w:rPr>
                <w:rFonts w:ascii="Arial" w:hAnsi="Arial" w:cs="Arial"/>
                <w:sz w:val="24"/>
                <w:szCs w:val="24"/>
              </w:rPr>
              <w:t xml:space="preserve"> may choose not</w:t>
            </w:r>
            <w:r w:rsidR="0032487C">
              <w:rPr>
                <w:rFonts w:ascii="Arial" w:hAnsi="Arial" w:cs="Arial"/>
                <w:sz w:val="24"/>
                <w:szCs w:val="24"/>
              </w:rPr>
              <w:t xml:space="preserve"> to be in this research study. </w:t>
            </w:r>
            <w:r w:rsidRPr="005231DC">
              <w:rPr>
                <w:rFonts w:ascii="Arial" w:hAnsi="Arial" w:cs="Arial"/>
                <w:sz w:val="24"/>
                <w:szCs w:val="24"/>
              </w:rPr>
              <w:t>As an alternative to participation, you could</w:t>
            </w:r>
            <w:r w:rsidR="000C0DF6">
              <w:rPr>
                <w:rFonts w:ascii="Arial" w:hAnsi="Arial" w:cs="Arial"/>
                <w:sz w:val="24"/>
                <w:szCs w:val="24"/>
              </w:rPr>
              <w:t xml:space="preserve"> receive physical therapy outside of this study. </w:t>
            </w:r>
            <w:r w:rsidRPr="005231DC">
              <w:rPr>
                <w:rFonts w:ascii="Arial" w:hAnsi="Arial" w:cs="Arial"/>
                <w:sz w:val="24"/>
                <w:szCs w:val="24"/>
              </w:rPr>
              <w:t xml:space="preserve"> </w:t>
            </w:r>
          </w:p>
          <w:p w:rsidR="004E373E" w:rsidRPr="00B44111" w:rsidRDefault="004E373E" w:rsidP="004E373E">
            <w:pPr>
              <w:ind w:left="720"/>
              <w:textAlignment w:val="baseline"/>
              <w:rPr>
                <w:rFonts w:ascii="Arial" w:hAnsi="Arial" w:cs="Arial"/>
                <w:iCs/>
              </w:rPr>
            </w:pPr>
          </w:p>
        </w:tc>
      </w:tr>
    </w:tbl>
    <w:p w:rsidR="00694D6F" w:rsidRDefault="00694D6F" w:rsidP="00465F8D"/>
    <w:p w:rsidR="00967464" w:rsidRDefault="00967464">
      <w:pPr>
        <w:overflowPunct/>
        <w:autoSpaceDE/>
        <w:autoSpaceDN/>
        <w:adjustRightInd/>
        <w:spacing w:after="200" w:line="276" w:lineRule="auto"/>
        <w:rPr>
          <w:rFonts w:ascii="Arial" w:hAnsi="Arial" w:cs="Arial"/>
          <w:b/>
          <w:sz w:val="24"/>
          <w:szCs w:val="24"/>
        </w:rPr>
      </w:pPr>
      <w:r>
        <w:rPr>
          <w:rFonts w:ascii="Arial" w:hAnsi="Arial" w:cs="Arial"/>
          <w:b/>
          <w:sz w:val="24"/>
          <w:szCs w:val="24"/>
        </w:rPr>
        <w:br w:type="page"/>
      </w:r>
    </w:p>
    <w:p w:rsidR="00967464" w:rsidRPr="00A93555" w:rsidRDefault="00967464" w:rsidP="00A93555">
      <w:pPr>
        <w:tabs>
          <w:tab w:val="left" w:pos="2925"/>
        </w:tabs>
        <w:ind w:right="-360"/>
        <w:rPr>
          <w:rFonts w:ascii="Arial" w:hAnsi="Arial" w:cs="Arial"/>
          <w:b/>
          <w:sz w:val="24"/>
          <w:szCs w:val="24"/>
        </w:rPr>
      </w:pPr>
      <w:r>
        <w:rPr>
          <w:rFonts w:ascii="Arial" w:hAnsi="Arial" w:cs="Arial"/>
          <w:b/>
          <w:sz w:val="24"/>
          <w:szCs w:val="24"/>
        </w:rPr>
        <w:lastRenderedPageBreak/>
        <w:t>Example 3</w:t>
      </w:r>
      <w:r w:rsidR="00A93555">
        <w:rPr>
          <w:rFonts w:ascii="Arial" w:hAnsi="Arial" w:cs="Arial"/>
          <w:b/>
          <w:sz w:val="24"/>
          <w:szCs w:val="24"/>
        </w:rPr>
        <w:t xml:space="preserve">: </w:t>
      </w:r>
      <w:r>
        <w:rPr>
          <w:rFonts w:ascii="Arial" w:hAnsi="Arial" w:cs="Arial"/>
          <w:b/>
          <w:sz w:val="24"/>
          <w:szCs w:val="24"/>
        </w:rPr>
        <w:t>Minimal risk</w:t>
      </w:r>
      <w:r w:rsidR="000C27C8">
        <w:rPr>
          <w:rFonts w:ascii="Arial" w:hAnsi="Arial" w:cs="Arial"/>
          <w:b/>
          <w:sz w:val="24"/>
          <w:szCs w:val="24"/>
        </w:rPr>
        <w:t>, behavioral study with adults</w:t>
      </w:r>
      <w:r>
        <w:rPr>
          <w:rFonts w:ascii="Arial" w:hAnsi="Arial" w:cs="Arial"/>
          <w:b/>
          <w:sz w:val="24"/>
          <w:szCs w:val="24"/>
        </w:rPr>
        <w:t xml:space="preserve">; no </w:t>
      </w:r>
      <w:r w:rsidR="00E7509A">
        <w:rPr>
          <w:rFonts w:ascii="Arial" w:hAnsi="Arial" w:cs="Arial"/>
          <w:b/>
          <w:sz w:val="24"/>
          <w:szCs w:val="24"/>
        </w:rPr>
        <w:t>direct benefits</w:t>
      </w:r>
    </w:p>
    <w:p w:rsidR="00A93555" w:rsidRDefault="00A93555" w:rsidP="00465F8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65F8D" w:rsidRPr="00D16002" w:rsidTr="00AF1E8C">
        <w:tc>
          <w:tcPr>
            <w:tcW w:w="10000" w:type="dxa"/>
            <w:shd w:val="clear" w:color="auto" w:fill="auto"/>
          </w:tcPr>
          <w:p w:rsidR="00465F8D" w:rsidRDefault="00465F8D" w:rsidP="00AF1E8C">
            <w:pPr>
              <w:tabs>
                <w:tab w:val="left" w:pos="2925"/>
              </w:tabs>
              <w:rPr>
                <w:rFonts w:ascii="Arial" w:hAnsi="Arial" w:cs="Arial"/>
                <w:b/>
              </w:rPr>
            </w:pPr>
            <w:r w:rsidRPr="000F1F3A">
              <w:rPr>
                <w:rFonts w:ascii="Arial" w:hAnsi="Arial" w:cs="Arial"/>
                <w:b/>
              </w:rPr>
              <w:tab/>
            </w:r>
          </w:p>
          <w:p w:rsidR="00465F8D" w:rsidRPr="005231DC" w:rsidRDefault="00465F8D" w:rsidP="00AF1E8C">
            <w:pPr>
              <w:tabs>
                <w:tab w:val="left" w:pos="2925"/>
              </w:tabs>
              <w:jc w:val="center"/>
              <w:rPr>
                <w:rFonts w:ascii="Arial" w:hAnsi="Arial" w:cs="Arial"/>
                <w:b/>
                <w:sz w:val="24"/>
                <w:szCs w:val="24"/>
                <w:u w:val="single"/>
              </w:rPr>
            </w:pPr>
            <w:r w:rsidRPr="005231DC">
              <w:rPr>
                <w:rFonts w:ascii="Arial" w:hAnsi="Arial" w:cs="Arial"/>
                <w:b/>
                <w:sz w:val="24"/>
                <w:szCs w:val="24"/>
                <w:u w:val="single"/>
              </w:rPr>
              <w:t>Key Information for You to Consider</w:t>
            </w:r>
          </w:p>
          <w:p w:rsidR="00465F8D" w:rsidRDefault="00465F8D" w:rsidP="00AF1E8C">
            <w:pPr>
              <w:rPr>
                <w:rFonts w:ascii="Arial" w:hAnsi="Arial" w:cs="Arial"/>
                <w:b/>
              </w:rPr>
            </w:pPr>
          </w:p>
          <w:p w:rsidR="00465F8D" w:rsidRPr="005231DC" w:rsidRDefault="00465F8D" w:rsidP="00AA2382">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Purpose</w:t>
            </w:r>
            <w:r w:rsidRPr="005231DC">
              <w:rPr>
                <w:rFonts w:ascii="Arial" w:hAnsi="Arial" w:cs="Arial"/>
                <w:sz w:val="24"/>
                <w:szCs w:val="24"/>
              </w:rPr>
              <w:t xml:space="preserve">. </w:t>
            </w:r>
            <w:r w:rsidR="00AA2382" w:rsidRPr="00AA2382">
              <w:rPr>
                <w:rFonts w:ascii="Arial" w:hAnsi="Arial" w:cs="Arial"/>
                <w:sz w:val="24"/>
                <w:szCs w:val="24"/>
              </w:rPr>
              <w:t>We know that more than half of people diagnosed with Autism Spectrum Disorder (ASD) have trouble understanding the written word. Others have difficulty following stories, or d</w:t>
            </w:r>
            <w:r w:rsidR="00720CA3">
              <w:rPr>
                <w:rFonts w:ascii="Arial" w:hAnsi="Arial" w:cs="Arial"/>
                <w:sz w:val="24"/>
                <w:szCs w:val="24"/>
              </w:rPr>
              <w:t xml:space="preserve">irections, that are spoken, </w:t>
            </w:r>
            <w:r w:rsidR="00AA2382" w:rsidRPr="00AA2382">
              <w:rPr>
                <w:rFonts w:ascii="Arial" w:hAnsi="Arial" w:cs="Arial"/>
                <w:sz w:val="24"/>
                <w:szCs w:val="24"/>
              </w:rPr>
              <w:t>yet some can understand ideas or stories in pictures or drawings.</w:t>
            </w:r>
            <w:r w:rsidR="00720CA3" w:rsidRPr="005231DC">
              <w:rPr>
                <w:rFonts w:ascii="Arial" w:hAnsi="Arial" w:cs="Arial"/>
                <w:sz w:val="24"/>
                <w:szCs w:val="24"/>
              </w:rPr>
              <w:t xml:space="preserve"> The purpose of this research is </w:t>
            </w:r>
            <w:r w:rsidR="00720CA3" w:rsidRPr="00AA2382">
              <w:rPr>
                <w:rFonts w:ascii="Arial" w:hAnsi="Arial" w:cs="Arial"/>
                <w:sz w:val="24"/>
                <w:szCs w:val="24"/>
              </w:rPr>
              <w:t>to learn more about how people with autism process information.</w:t>
            </w:r>
          </w:p>
          <w:p w:rsidR="00465F8D" w:rsidRPr="005231DC" w:rsidRDefault="00465F8D" w:rsidP="00AF1E8C">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Duration.</w:t>
            </w:r>
            <w:r w:rsidRPr="005231DC">
              <w:rPr>
                <w:rFonts w:ascii="Arial" w:hAnsi="Arial" w:cs="Arial"/>
                <w:sz w:val="24"/>
                <w:szCs w:val="24"/>
              </w:rPr>
              <w:t xml:space="preserve"> </w:t>
            </w:r>
            <w:r w:rsidR="00472E4C">
              <w:rPr>
                <w:rFonts w:ascii="Arial" w:hAnsi="Arial" w:cs="Arial"/>
                <w:sz w:val="24"/>
                <w:szCs w:val="24"/>
              </w:rPr>
              <w:t>T</w:t>
            </w:r>
            <w:r w:rsidR="00AA2382">
              <w:rPr>
                <w:rFonts w:ascii="Arial" w:hAnsi="Arial" w:cs="Arial"/>
                <w:sz w:val="24"/>
                <w:szCs w:val="24"/>
              </w:rPr>
              <w:t xml:space="preserve">wo to three hours. </w:t>
            </w:r>
          </w:p>
          <w:p w:rsidR="00465F8D" w:rsidRPr="005231DC" w:rsidRDefault="00465F8D" w:rsidP="00AA2382">
            <w:pPr>
              <w:numPr>
                <w:ilvl w:val="0"/>
                <w:numId w:val="1"/>
              </w:numPr>
              <w:overflowPunct/>
              <w:autoSpaceDE/>
              <w:autoSpaceDN/>
              <w:adjustRightInd/>
              <w:spacing w:before="200" w:after="200"/>
              <w:contextualSpacing/>
              <w:rPr>
                <w:rFonts w:ascii="Arial" w:hAnsi="Arial" w:cs="Arial"/>
                <w:sz w:val="24"/>
                <w:szCs w:val="24"/>
              </w:rPr>
            </w:pPr>
            <w:r>
              <w:rPr>
                <w:rFonts w:ascii="Arial" w:hAnsi="Arial" w:cs="Arial"/>
                <w:b/>
                <w:sz w:val="24"/>
                <w:szCs w:val="24"/>
              </w:rPr>
              <w:t xml:space="preserve">Study </w:t>
            </w:r>
            <w:r w:rsidRPr="005231DC">
              <w:rPr>
                <w:rFonts w:ascii="Arial" w:hAnsi="Arial" w:cs="Arial"/>
                <w:b/>
                <w:sz w:val="24"/>
                <w:szCs w:val="24"/>
              </w:rPr>
              <w:t>Procedures.</w:t>
            </w:r>
            <w:r w:rsidRPr="005231DC">
              <w:rPr>
                <w:rFonts w:ascii="Arial" w:hAnsi="Arial" w:cs="Arial"/>
                <w:sz w:val="24"/>
                <w:szCs w:val="24"/>
              </w:rPr>
              <w:t xml:space="preserve"> </w:t>
            </w:r>
            <w:r w:rsidR="00AA2382" w:rsidRPr="00AA2382">
              <w:rPr>
                <w:rFonts w:ascii="Arial" w:hAnsi="Arial" w:cs="Arial"/>
                <w:sz w:val="24"/>
                <w:szCs w:val="24"/>
              </w:rPr>
              <w:t>In this study we will use a computer to test reading, liste</w:t>
            </w:r>
            <w:r w:rsidR="00D5377D">
              <w:rPr>
                <w:rFonts w:ascii="Arial" w:hAnsi="Arial" w:cs="Arial"/>
                <w:sz w:val="24"/>
                <w:szCs w:val="24"/>
              </w:rPr>
              <w:t xml:space="preserve">ning, and looking at pictures, </w:t>
            </w:r>
            <w:r w:rsidR="00AA2382" w:rsidRPr="00AA2382">
              <w:rPr>
                <w:rFonts w:ascii="Arial" w:hAnsi="Arial" w:cs="Arial"/>
                <w:sz w:val="24"/>
                <w:szCs w:val="24"/>
              </w:rPr>
              <w:t>while we watch how your eyes move and how your brain reacts as you process information. We are</w:t>
            </w:r>
            <w:r w:rsidR="00D5377D">
              <w:rPr>
                <w:rFonts w:ascii="Arial" w:hAnsi="Arial" w:cs="Arial"/>
                <w:sz w:val="24"/>
                <w:szCs w:val="24"/>
              </w:rPr>
              <w:t xml:space="preserve"> testing two groups of people, </w:t>
            </w:r>
            <w:r w:rsidR="00AA2382" w:rsidRPr="00AA2382">
              <w:rPr>
                <w:rFonts w:ascii="Arial" w:hAnsi="Arial" w:cs="Arial"/>
                <w:sz w:val="24"/>
                <w:szCs w:val="24"/>
              </w:rPr>
              <w:t>people who have been diagnosed with ASD</w:t>
            </w:r>
            <w:r w:rsidR="00D5377D">
              <w:rPr>
                <w:rFonts w:ascii="Arial" w:hAnsi="Arial" w:cs="Arial"/>
                <w:sz w:val="24"/>
                <w:szCs w:val="24"/>
              </w:rPr>
              <w:t>, and people without an ASD diagnosis</w:t>
            </w:r>
            <w:r w:rsidR="00AA2382" w:rsidRPr="00AA2382">
              <w:rPr>
                <w:rFonts w:ascii="Arial" w:hAnsi="Arial" w:cs="Arial"/>
                <w:sz w:val="24"/>
                <w:szCs w:val="24"/>
              </w:rPr>
              <w:t xml:space="preserve">.  </w:t>
            </w:r>
          </w:p>
          <w:p w:rsidR="00465F8D" w:rsidRPr="00C33A36" w:rsidRDefault="00465F8D" w:rsidP="00AA2382">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Risks.</w:t>
            </w:r>
            <w:r w:rsidRPr="005231DC">
              <w:rPr>
                <w:rFonts w:ascii="Arial" w:hAnsi="Arial" w:cs="Arial"/>
                <w:sz w:val="24"/>
                <w:szCs w:val="24"/>
              </w:rPr>
              <w:t xml:space="preserve"> Some of the foreseeable risks or discomforts include </w:t>
            </w:r>
            <w:r w:rsidR="00A21E01">
              <w:rPr>
                <w:rFonts w:ascii="Arial" w:hAnsi="Arial" w:cs="Arial"/>
                <w:sz w:val="24"/>
                <w:szCs w:val="24"/>
              </w:rPr>
              <w:t>that y</w:t>
            </w:r>
            <w:r w:rsidR="00AA2382" w:rsidRPr="00AA2382">
              <w:rPr>
                <w:rFonts w:ascii="Arial" w:hAnsi="Arial" w:cs="Arial"/>
                <w:sz w:val="24"/>
                <w:szCs w:val="24"/>
              </w:rPr>
              <w:t>ou could get tired or bored. You might get frustrated and upset. You can stop or quit at any time.</w:t>
            </w:r>
          </w:p>
          <w:p w:rsidR="00A21E01" w:rsidRPr="00A21E01" w:rsidRDefault="00465F8D" w:rsidP="00A21E01">
            <w:pPr>
              <w:numPr>
                <w:ilvl w:val="0"/>
                <w:numId w:val="1"/>
              </w:numPr>
              <w:textAlignment w:val="baseline"/>
              <w:rPr>
                <w:rFonts w:ascii="Arial" w:hAnsi="Arial" w:cs="Arial"/>
                <w:iCs/>
              </w:rPr>
            </w:pPr>
            <w:r w:rsidRPr="001E6EDF">
              <w:rPr>
                <w:rFonts w:ascii="Arial" w:hAnsi="Arial" w:cs="Arial"/>
                <w:b/>
                <w:sz w:val="24"/>
                <w:szCs w:val="24"/>
              </w:rPr>
              <w:t>Benefits</w:t>
            </w:r>
            <w:r w:rsidRPr="001E6EDF">
              <w:rPr>
                <w:rFonts w:ascii="Arial" w:hAnsi="Arial" w:cs="Arial"/>
                <w:sz w:val="24"/>
                <w:szCs w:val="24"/>
              </w:rPr>
              <w:t xml:space="preserve">. </w:t>
            </w:r>
            <w:r w:rsidR="00A21E01">
              <w:rPr>
                <w:rFonts w:ascii="Arial" w:hAnsi="Arial" w:cs="Arial"/>
                <w:sz w:val="24"/>
                <w:szCs w:val="24"/>
              </w:rPr>
              <w:t xml:space="preserve">Participating in this study </w:t>
            </w:r>
            <w:r w:rsidR="0032487C">
              <w:rPr>
                <w:rFonts w:ascii="Arial" w:hAnsi="Arial" w:cs="Arial"/>
                <w:sz w:val="24"/>
                <w:szCs w:val="24"/>
              </w:rPr>
              <w:t xml:space="preserve">will not directly benefit you. </w:t>
            </w:r>
            <w:r w:rsidR="00A21E01" w:rsidRPr="00A21E01">
              <w:rPr>
                <w:rFonts w:ascii="Arial" w:hAnsi="Arial" w:cs="Arial"/>
                <w:sz w:val="24"/>
                <w:szCs w:val="24"/>
              </w:rPr>
              <w:t>Ultimately, we hope to find ways to improve language comprehension and cognition in autistic individuals so they can better understand the world around them.</w:t>
            </w:r>
          </w:p>
          <w:p w:rsidR="00465F8D" w:rsidRPr="00E96C5B" w:rsidRDefault="00465F8D" w:rsidP="00C33609">
            <w:pPr>
              <w:numPr>
                <w:ilvl w:val="0"/>
                <w:numId w:val="1"/>
              </w:numPr>
              <w:textAlignment w:val="baseline"/>
              <w:rPr>
                <w:rFonts w:ascii="Arial" w:hAnsi="Arial" w:cs="Arial"/>
                <w:iCs/>
                <w:color w:val="000000" w:themeColor="text1"/>
              </w:rPr>
            </w:pPr>
            <w:r w:rsidRPr="00636A29">
              <w:rPr>
                <w:rFonts w:ascii="Arial" w:hAnsi="Arial" w:cs="Arial"/>
                <w:b/>
                <w:sz w:val="24"/>
                <w:szCs w:val="24"/>
              </w:rPr>
              <w:t>Alternatives.</w:t>
            </w:r>
            <w:r w:rsidRPr="008661AA">
              <w:rPr>
                <w:rFonts w:ascii="Arial" w:hAnsi="Arial" w:cs="Arial"/>
                <w:sz w:val="24"/>
                <w:szCs w:val="24"/>
              </w:rPr>
              <w:t xml:space="preserve"> </w:t>
            </w:r>
            <w:r w:rsidRPr="00E96C5B">
              <w:rPr>
                <w:rFonts w:ascii="Arial" w:hAnsi="Arial" w:cs="Arial"/>
                <w:color w:val="000000" w:themeColor="text1"/>
                <w:sz w:val="24"/>
                <w:szCs w:val="24"/>
              </w:rPr>
              <w:t>Pa</w:t>
            </w:r>
            <w:r w:rsidR="00720CA3">
              <w:rPr>
                <w:rFonts w:ascii="Arial" w:hAnsi="Arial" w:cs="Arial"/>
                <w:color w:val="000000" w:themeColor="text1"/>
                <w:sz w:val="24"/>
                <w:szCs w:val="24"/>
              </w:rPr>
              <w:t>rticipation is voluntary; the</w:t>
            </w:r>
            <w:r w:rsidRPr="00E96C5B">
              <w:rPr>
                <w:rFonts w:ascii="Arial" w:hAnsi="Arial" w:cs="Arial"/>
                <w:color w:val="000000" w:themeColor="text1"/>
                <w:sz w:val="24"/>
                <w:szCs w:val="24"/>
              </w:rPr>
              <w:t xml:space="preserve"> only alt</w:t>
            </w:r>
            <w:r w:rsidR="00E96C5B" w:rsidRPr="00E96C5B">
              <w:rPr>
                <w:rFonts w:ascii="Arial" w:hAnsi="Arial" w:cs="Arial"/>
                <w:color w:val="000000" w:themeColor="text1"/>
                <w:sz w:val="24"/>
                <w:szCs w:val="24"/>
              </w:rPr>
              <w:t>ernative is to not participate.</w:t>
            </w:r>
            <w:r w:rsidR="00C33609">
              <w:rPr>
                <w:rFonts w:ascii="Arial" w:hAnsi="Arial" w:cs="Arial"/>
                <w:color w:val="000000" w:themeColor="text1"/>
                <w:sz w:val="24"/>
                <w:szCs w:val="24"/>
              </w:rPr>
              <w:t xml:space="preserve"> </w:t>
            </w:r>
            <w:r w:rsidR="005C1569">
              <w:rPr>
                <w:rFonts w:ascii="Arial" w:hAnsi="Arial" w:cs="Arial"/>
                <w:color w:val="000000" w:themeColor="text1"/>
                <w:sz w:val="24"/>
                <w:szCs w:val="24"/>
              </w:rPr>
              <w:t>Your decision of</w:t>
            </w:r>
            <w:r w:rsidR="001A67C4">
              <w:rPr>
                <w:rFonts w:ascii="Arial" w:hAnsi="Arial" w:cs="Arial"/>
                <w:color w:val="000000" w:themeColor="text1"/>
                <w:sz w:val="24"/>
                <w:szCs w:val="24"/>
              </w:rPr>
              <w:t xml:space="preserve"> whether or not to participate in this research study will not affect the continued care/treatment you receive from your physician</w:t>
            </w:r>
            <w:r w:rsidR="005C1569">
              <w:rPr>
                <w:rFonts w:ascii="Arial" w:hAnsi="Arial" w:cs="Arial"/>
                <w:color w:val="000000" w:themeColor="text1"/>
                <w:sz w:val="24"/>
                <w:szCs w:val="24"/>
              </w:rPr>
              <w:t xml:space="preserve"> in any way</w:t>
            </w:r>
            <w:r w:rsidR="00C33609" w:rsidRPr="00C33609">
              <w:rPr>
                <w:rFonts w:ascii="Arial" w:hAnsi="Arial" w:cs="Arial"/>
                <w:color w:val="000000" w:themeColor="text1"/>
                <w:sz w:val="24"/>
                <w:szCs w:val="24"/>
              </w:rPr>
              <w:t>.</w:t>
            </w:r>
          </w:p>
          <w:p w:rsidR="00465F8D" w:rsidRPr="00B44111" w:rsidRDefault="00465F8D" w:rsidP="00AF1E8C">
            <w:pPr>
              <w:ind w:left="360"/>
              <w:rPr>
                <w:rFonts w:ascii="Arial" w:hAnsi="Arial" w:cs="Arial"/>
                <w:iCs/>
              </w:rPr>
            </w:pPr>
          </w:p>
        </w:tc>
      </w:tr>
    </w:tbl>
    <w:p w:rsidR="00465F8D" w:rsidRDefault="00465F8D" w:rsidP="00465F8D"/>
    <w:p w:rsidR="00990A63" w:rsidRDefault="00990A63">
      <w:pPr>
        <w:overflowPunct/>
        <w:autoSpaceDE/>
        <w:autoSpaceDN/>
        <w:adjustRightInd/>
        <w:spacing w:after="200" w:line="276" w:lineRule="auto"/>
        <w:rPr>
          <w:rFonts w:ascii="Arial" w:hAnsi="Arial" w:cs="Arial"/>
          <w:b/>
          <w:sz w:val="24"/>
          <w:szCs w:val="24"/>
        </w:rPr>
      </w:pPr>
      <w:r>
        <w:rPr>
          <w:rFonts w:ascii="Arial" w:hAnsi="Arial" w:cs="Arial"/>
          <w:b/>
          <w:sz w:val="24"/>
          <w:szCs w:val="24"/>
        </w:rPr>
        <w:br w:type="page"/>
      </w:r>
    </w:p>
    <w:p w:rsidR="00A93555" w:rsidRPr="005C1569" w:rsidRDefault="00A93555" w:rsidP="005C1569">
      <w:pPr>
        <w:overflowPunct/>
        <w:autoSpaceDE/>
        <w:autoSpaceDN/>
        <w:adjustRightInd/>
        <w:spacing w:after="200" w:line="276" w:lineRule="auto"/>
        <w:rPr>
          <w:rFonts w:ascii="Arial" w:hAnsi="Arial" w:cs="Arial"/>
          <w:b/>
          <w:sz w:val="24"/>
          <w:szCs w:val="24"/>
        </w:rPr>
      </w:pPr>
      <w:r>
        <w:rPr>
          <w:rFonts w:ascii="Arial" w:hAnsi="Arial" w:cs="Arial"/>
          <w:b/>
          <w:sz w:val="24"/>
          <w:szCs w:val="24"/>
        </w:rPr>
        <w:lastRenderedPageBreak/>
        <w:t>Example 4: Greater than minimal risk, biomedical intervention with children;</w:t>
      </w:r>
      <w:r w:rsidR="00967464">
        <w:rPr>
          <w:rFonts w:ascii="Arial" w:hAnsi="Arial" w:cs="Arial"/>
          <w:b/>
          <w:sz w:val="24"/>
          <w:szCs w:val="24"/>
        </w:rPr>
        <w:t xml:space="preserve"> nonparticipation is the only alternative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1217B" w:rsidRPr="00D16002" w:rsidTr="00561BD2">
        <w:tc>
          <w:tcPr>
            <w:tcW w:w="9468" w:type="dxa"/>
            <w:shd w:val="clear" w:color="auto" w:fill="auto"/>
          </w:tcPr>
          <w:p w:rsidR="0061217B" w:rsidRDefault="0061217B" w:rsidP="00304272">
            <w:pPr>
              <w:tabs>
                <w:tab w:val="left" w:pos="2925"/>
              </w:tabs>
              <w:rPr>
                <w:rFonts w:ascii="Arial" w:hAnsi="Arial" w:cs="Arial"/>
                <w:b/>
              </w:rPr>
            </w:pPr>
            <w:r w:rsidRPr="000F1F3A">
              <w:rPr>
                <w:rFonts w:ascii="Arial" w:hAnsi="Arial" w:cs="Arial"/>
                <w:b/>
              </w:rPr>
              <w:tab/>
            </w:r>
          </w:p>
          <w:p w:rsidR="0061217B" w:rsidRPr="005231DC" w:rsidRDefault="0061217B" w:rsidP="00304272">
            <w:pPr>
              <w:tabs>
                <w:tab w:val="left" w:pos="2925"/>
              </w:tabs>
              <w:jc w:val="center"/>
              <w:rPr>
                <w:rFonts w:ascii="Arial" w:hAnsi="Arial" w:cs="Arial"/>
                <w:b/>
                <w:sz w:val="24"/>
                <w:szCs w:val="24"/>
                <w:u w:val="single"/>
              </w:rPr>
            </w:pPr>
            <w:r w:rsidRPr="005231DC">
              <w:rPr>
                <w:rFonts w:ascii="Arial" w:hAnsi="Arial" w:cs="Arial"/>
                <w:b/>
                <w:sz w:val="24"/>
                <w:szCs w:val="24"/>
                <w:u w:val="single"/>
              </w:rPr>
              <w:t>Key Information for You to Consider</w:t>
            </w:r>
          </w:p>
          <w:p w:rsidR="0061217B" w:rsidRDefault="0061217B" w:rsidP="00304272">
            <w:pPr>
              <w:rPr>
                <w:rFonts w:ascii="Arial" w:hAnsi="Arial" w:cs="Arial"/>
                <w:b/>
              </w:rPr>
            </w:pPr>
          </w:p>
          <w:p w:rsidR="0061217B" w:rsidRPr="005231DC" w:rsidRDefault="0061217B" w:rsidP="0061217B">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Purpose</w:t>
            </w:r>
            <w:r w:rsidRPr="005231DC">
              <w:rPr>
                <w:rFonts w:ascii="Arial" w:hAnsi="Arial" w:cs="Arial"/>
                <w:sz w:val="24"/>
                <w:szCs w:val="24"/>
              </w:rPr>
              <w:t xml:space="preserve">. The purpose of this research is </w:t>
            </w:r>
            <w:r w:rsidRPr="0061217B">
              <w:rPr>
                <w:rFonts w:ascii="Arial" w:hAnsi="Arial" w:cs="Arial"/>
                <w:sz w:val="24"/>
                <w:szCs w:val="24"/>
              </w:rPr>
              <w:t>to compare the gastrointestinal (GI) tract in children with Inflammatory Bowel Disease (IBD) and children</w:t>
            </w:r>
            <w:r w:rsidR="000925D8">
              <w:rPr>
                <w:rFonts w:ascii="Arial" w:hAnsi="Arial" w:cs="Arial"/>
                <w:sz w:val="24"/>
                <w:szCs w:val="24"/>
              </w:rPr>
              <w:t xml:space="preserve"> without it</w:t>
            </w:r>
            <w:r w:rsidRPr="0061217B">
              <w:rPr>
                <w:rFonts w:ascii="Arial" w:hAnsi="Arial" w:cs="Arial"/>
                <w:sz w:val="24"/>
                <w:szCs w:val="24"/>
              </w:rPr>
              <w:t>. The informat</w:t>
            </w:r>
            <w:r w:rsidR="00720CA3">
              <w:rPr>
                <w:rFonts w:ascii="Arial" w:hAnsi="Arial" w:cs="Arial"/>
                <w:sz w:val="24"/>
                <w:szCs w:val="24"/>
              </w:rPr>
              <w:t>ion we learn</w:t>
            </w:r>
            <w:r w:rsidRPr="0061217B">
              <w:rPr>
                <w:rFonts w:ascii="Arial" w:hAnsi="Arial" w:cs="Arial"/>
                <w:sz w:val="24"/>
                <w:szCs w:val="24"/>
              </w:rPr>
              <w:t xml:space="preserve"> may help us to develop some target treatments for GI complications in children with IBD.</w:t>
            </w:r>
          </w:p>
          <w:p w:rsidR="0061217B" w:rsidRPr="005231DC" w:rsidRDefault="0061217B" w:rsidP="0061217B">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Duration.</w:t>
            </w:r>
            <w:r w:rsidR="00720CA3">
              <w:rPr>
                <w:rFonts w:ascii="Arial" w:hAnsi="Arial" w:cs="Arial"/>
                <w:sz w:val="24"/>
                <w:szCs w:val="24"/>
              </w:rPr>
              <w:t xml:space="preserve"> We expect</w:t>
            </w:r>
            <w:r w:rsidRPr="005231DC">
              <w:rPr>
                <w:rFonts w:ascii="Arial" w:hAnsi="Arial" w:cs="Arial"/>
                <w:sz w:val="24"/>
                <w:szCs w:val="24"/>
              </w:rPr>
              <w:t xml:space="preserve"> that you</w:t>
            </w:r>
            <w:r w:rsidR="002027FB">
              <w:rPr>
                <w:rFonts w:ascii="Arial" w:hAnsi="Arial" w:cs="Arial"/>
                <w:sz w:val="24"/>
                <w:szCs w:val="24"/>
              </w:rPr>
              <w:t xml:space="preserve"> and you</w:t>
            </w:r>
            <w:r w:rsidRPr="005231DC">
              <w:rPr>
                <w:rFonts w:ascii="Arial" w:hAnsi="Arial" w:cs="Arial"/>
                <w:sz w:val="24"/>
                <w:szCs w:val="24"/>
              </w:rPr>
              <w:t>r</w:t>
            </w:r>
            <w:r w:rsidR="002027FB">
              <w:rPr>
                <w:rFonts w:ascii="Arial" w:hAnsi="Arial" w:cs="Arial"/>
                <w:sz w:val="24"/>
                <w:szCs w:val="24"/>
              </w:rPr>
              <w:t xml:space="preserve"> child’s active</w:t>
            </w:r>
            <w:r w:rsidRPr="005231DC">
              <w:rPr>
                <w:rFonts w:ascii="Arial" w:hAnsi="Arial" w:cs="Arial"/>
                <w:sz w:val="24"/>
                <w:szCs w:val="24"/>
              </w:rPr>
              <w:t xml:space="preserve"> p</w:t>
            </w:r>
            <w:r w:rsidR="002027FB">
              <w:rPr>
                <w:rFonts w:ascii="Arial" w:hAnsi="Arial" w:cs="Arial"/>
                <w:sz w:val="24"/>
                <w:szCs w:val="24"/>
              </w:rPr>
              <w:t xml:space="preserve">articipation </w:t>
            </w:r>
            <w:r w:rsidRPr="005231DC">
              <w:rPr>
                <w:rFonts w:ascii="Arial" w:hAnsi="Arial" w:cs="Arial"/>
                <w:sz w:val="24"/>
                <w:szCs w:val="24"/>
              </w:rPr>
              <w:t xml:space="preserve">will </w:t>
            </w:r>
            <w:r w:rsidR="002027FB">
              <w:rPr>
                <w:rFonts w:ascii="Arial" w:hAnsi="Arial" w:cs="Arial"/>
                <w:sz w:val="24"/>
                <w:szCs w:val="24"/>
              </w:rPr>
              <w:t>be</w:t>
            </w:r>
            <w:r w:rsidR="00720CA3">
              <w:rPr>
                <w:rFonts w:ascii="Arial" w:hAnsi="Arial" w:cs="Arial"/>
                <w:sz w:val="24"/>
                <w:szCs w:val="24"/>
              </w:rPr>
              <w:t xml:space="preserve"> limited to one da</w:t>
            </w:r>
            <w:r w:rsidR="005C1569">
              <w:rPr>
                <w:rFonts w:ascii="Arial" w:hAnsi="Arial" w:cs="Arial"/>
                <w:sz w:val="24"/>
                <w:szCs w:val="24"/>
              </w:rPr>
              <w:t>y, and</w:t>
            </w:r>
            <w:r w:rsidR="00720CA3">
              <w:rPr>
                <w:rFonts w:ascii="Arial" w:hAnsi="Arial" w:cs="Arial"/>
                <w:sz w:val="24"/>
                <w:szCs w:val="24"/>
              </w:rPr>
              <w:t xml:space="preserve"> will be </w:t>
            </w:r>
            <w:r w:rsidR="005C1569">
              <w:rPr>
                <w:rFonts w:ascii="Arial" w:hAnsi="Arial" w:cs="Arial"/>
                <w:sz w:val="24"/>
                <w:szCs w:val="24"/>
              </w:rPr>
              <w:t>finished</w:t>
            </w:r>
            <w:r w:rsidR="002027FB">
              <w:rPr>
                <w:rFonts w:ascii="Arial" w:hAnsi="Arial" w:cs="Arial"/>
                <w:sz w:val="24"/>
                <w:szCs w:val="24"/>
              </w:rPr>
              <w:t xml:space="preserve"> onc</w:t>
            </w:r>
            <w:r w:rsidR="005C1569">
              <w:rPr>
                <w:rFonts w:ascii="Arial" w:hAnsi="Arial" w:cs="Arial"/>
                <w:sz w:val="24"/>
                <w:szCs w:val="24"/>
              </w:rPr>
              <w:t>e we have collected</w:t>
            </w:r>
            <w:r w:rsidR="00720CA3">
              <w:rPr>
                <w:rFonts w:ascii="Arial" w:hAnsi="Arial" w:cs="Arial"/>
                <w:sz w:val="24"/>
                <w:szCs w:val="24"/>
              </w:rPr>
              <w:t xml:space="preserve"> </w:t>
            </w:r>
            <w:r w:rsidR="002027FB" w:rsidRPr="0061217B">
              <w:rPr>
                <w:rFonts w:ascii="Arial" w:hAnsi="Arial" w:cs="Arial"/>
                <w:sz w:val="24"/>
                <w:szCs w:val="24"/>
              </w:rPr>
              <w:t xml:space="preserve">medical record and questionnaire </w:t>
            </w:r>
            <w:r w:rsidR="00720CA3">
              <w:rPr>
                <w:rFonts w:ascii="Arial" w:hAnsi="Arial" w:cs="Arial"/>
                <w:sz w:val="24"/>
                <w:szCs w:val="24"/>
              </w:rPr>
              <w:t xml:space="preserve">data, and </w:t>
            </w:r>
            <w:r w:rsidR="002027FB" w:rsidRPr="0061217B">
              <w:rPr>
                <w:rFonts w:ascii="Arial" w:hAnsi="Arial" w:cs="Arial"/>
                <w:sz w:val="24"/>
                <w:szCs w:val="24"/>
              </w:rPr>
              <w:t>tissue and blood sample</w:t>
            </w:r>
            <w:r w:rsidR="00720CA3">
              <w:rPr>
                <w:rFonts w:ascii="Arial" w:hAnsi="Arial" w:cs="Arial"/>
                <w:sz w:val="24"/>
                <w:szCs w:val="24"/>
              </w:rPr>
              <w:t>s</w:t>
            </w:r>
            <w:r w:rsidR="002027FB" w:rsidRPr="0061217B">
              <w:rPr>
                <w:rFonts w:ascii="Arial" w:hAnsi="Arial" w:cs="Arial"/>
                <w:sz w:val="24"/>
                <w:szCs w:val="24"/>
              </w:rPr>
              <w:t>.</w:t>
            </w:r>
          </w:p>
          <w:p w:rsidR="0061217B" w:rsidRPr="005231DC" w:rsidRDefault="0061217B" w:rsidP="0061217B">
            <w:pPr>
              <w:numPr>
                <w:ilvl w:val="0"/>
                <w:numId w:val="1"/>
              </w:numPr>
              <w:overflowPunct/>
              <w:autoSpaceDE/>
              <w:autoSpaceDN/>
              <w:adjustRightInd/>
              <w:spacing w:before="200" w:after="200"/>
              <w:contextualSpacing/>
              <w:rPr>
                <w:rFonts w:ascii="Arial" w:hAnsi="Arial" w:cs="Arial"/>
                <w:sz w:val="24"/>
                <w:szCs w:val="24"/>
              </w:rPr>
            </w:pPr>
            <w:r>
              <w:rPr>
                <w:rFonts w:ascii="Arial" w:hAnsi="Arial" w:cs="Arial"/>
                <w:b/>
                <w:sz w:val="24"/>
                <w:szCs w:val="24"/>
              </w:rPr>
              <w:t xml:space="preserve">Study </w:t>
            </w:r>
            <w:r w:rsidRPr="005231DC">
              <w:rPr>
                <w:rFonts w:ascii="Arial" w:hAnsi="Arial" w:cs="Arial"/>
                <w:b/>
                <w:sz w:val="24"/>
                <w:szCs w:val="24"/>
              </w:rPr>
              <w:t>Procedures.</w:t>
            </w:r>
            <w:r w:rsidRPr="005231DC">
              <w:rPr>
                <w:rFonts w:ascii="Arial" w:hAnsi="Arial" w:cs="Arial"/>
                <w:sz w:val="24"/>
                <w:szCs w:val="24"/>
              </w:rPr>
              <w:t xml:space="preserve"> </w:t>
            </w:r>
            <w:r w:rsidRPr="0061217B">
              <w:rPr>
                <w:rFonts w:ascii="Arial" w:hAnsi="Arial" w:cs="Arial"/>
                <w:sz w:val="24"/>
                <w:szCs w:val="24"/>
              </w:rPr>
              <w:t xml:space="preserve">Participants will have a blood sample collected and a small piece of tissue removed from their intestine during their clinically scheduled procedure. The comparison of tissue from IBD and healthy children will be done in the laboratory after collection of the tissue. Parents of participating children will also be asked to complete a questionnaire. </w:t>
            </w:r>
          </w:p>
          <w:p w:rsidR="0061217B" w:rsidRPr="00C33A36" w:rsidRDefault="0061217B" w:rsidP="0061217B">
            <w:pPr>
              <w:numPr>
                <w:ilvl w:val="0"/>
                <w:numId w:val="1"/>
              </w:numPr>
              <w:overflowPunct/>
              <w:autoSpaceDE/>
              <w:autoSpaceDN/>
              <w:adjustRightInd/>
              <w:spacing w:before="200" w:after="200"/>
              <w:contextualSpacing/>
              <w:rPr>
                <w:rFonts w:ascii="Arial" w:hAnsi="Arial" w:cs="Arial"/>
                <w:sz w:val="24"/>
                <w:szCs w:val="24"/>
              </w:rPr>
            </w:pPr>
            <w:r w:rsidRPr="005231DC">
              <w:rPr>
                <w:rFonts w:ascii="Arial" w:hAnsi="Arial" w:cs="Arial"/>
                <w:b/>
                <w:sz w:val="24"/>
                <w:szCs w:val="24"/>
              </w:rPr>
              <w:t>Risks.</w:t>
            </w:r>
            <w:r w:rsidRPr="005231DC">
              <w:rPr>
                <w:rFonts w:ascii="Arial" w:hAnsi="Arial" w:cs="Arial"/>
                <w:sz w:val="24"/>
                <w:szCs w:val="24"/>
              </w:rPr>
              <w:t xml:space="preserve"> Some of the foreseeable risks or discomforts of participation include </w:t>
            </w:r>
            <w:r>
              <w:rPr>
                <w:rFonts w:ascii="Arial" w:hAnsi="Arial" w:cs="Arial"/>
                <w:sz w:val="24"/>
                <w:szCs w:val="24"/>
              </w:rPr>
              <w:t xml:space="preserve">the </w:t>
            </w:r>
            <w:r w:rsidRPr="0061217B">
              <w:rPr>
                <w:rFonts w:ascii="Arial" w:hAnsi="Arial" w:cs="Arial"/>
                <w:sz w:val="24"/>
                <w:szCs w:val="24"/>
              </w:rPr>
              <w:t xml:space="preserve">risk of bleeding after the tissue from the intestine is removed. Risks of taking the blood sample are discomfort and/or bruising; infection, excess bleeding, clotting, or fainting </w:t>
            </w:r>
            <w:r>
              <w:rPr>
                <w:rFonts w:ascii="Arial" w:hAnsi="Arial" w:cs="Arial"/>
                <w:sz w:val="24"/>
                <w:szCs w:val="24"/>
              </w:rPr>
              <w:t xml:space="preserve">is </w:t>
            </w:r>
            <w:r w:rsidRPr="0061217B">
              <w:rPr>
                <w:rFonts w:ascii="Arial" w:hAnsi="Arial" w:cs="Arial"/>
                <w:sz w:val="24"/>
                <w:szCs w:val="24"/>
              </w:rPr>
              <w:t>also possible.</w:t>
            </w:r>
          </w:p>
          <w:p w:rsidR="0061217B" w:rsidRPr="00636A29" w:rsidRDefault="0061217B" w:rsidP="0061217B">
            <w:pPr>
              <w:numPr>
                <w:ilvl w:val="0"/>
                <w:numId w:val="1"/>
              </w:numPr>
              <w:overflowPunct/>
              <w:autoSpaceDE/>
              <w:autoSpaceDN/>
              <w:adjustRightInd/>
              <w:spacing w:before="200" w:after="200"/>
              <w:contextualSpacing/>
              <w:rPr>
                <w:rFonts w:ascii="Arial" w:hAnsi="Arial" w:cs="Arial"/>
                <w:sz w:val="24"/>
                <w:szCs w:val="24"/>
              </w:rPr>
            </w:pPr>
            <w:r w:rsidRPr="001E6EDF">
              <w:rPr>
                <w:rFonts w:ascii="Arial" w:hAnsi="Arial" w:cs="Arial"/>
                <w:b/>
                <w:sz w:val="24"/>
                <w:szCs w:val="24"/>
              </w:rPr>
              <w:t>Benefits</w:t>
            </w:r>
            <w:r w:rsidRPr="001E6EDF">
              <w:rPr>
                <w:rFonts w:ascii="Arial" w:hAnsi="Arial" w:cs="Arial"/>
                <w:sz w:val="24"/>
                <w:szCs w:val="24"/>
              </w:rPr>
              <w:t xml:space="preserve">. </w:t>
            </w:r>
            <w:r>
              <w:rPr>
                <w:rFonts w:ascii="Arial" w:hAnsi="Arial" w:cs="Arial"/>
                <w:sz w:val="24"/>
                <w:szCs w:val="24"/>
              </w:rPr>
              <w:t xml:space="preserve">Participating in this study will not directly benefit you or your child.  </w:t>
            </w:r>
            <w:r w:rsidRPr="0061217B">
              <w:rPr>
                <w:rFonts w:ascii="Arial" w:hAnsi="Arial" w:cs="Arial"/>
                <w:sz w:val="24"/>
                <w:szCs w:val="24"/>
              </w:rPr>
              <w:t>Even though you</w:t>
            </w:r>
            <w:r w:rsidR="00C33609">
              <w:rPr>
                <w:rFonts w:ascii="Arial" w:hAnsi="Arial" w:cs="Arial"/>
                <w:sz w:val="24"/>
                <w:szCs w:val="24"/>
              </w:rPr>
              <w:t>r child</w:t>
            </w:r>
            <w:r w:rsidRPr="0061217B">
              <w:rPr>
                <w:rFonts w:ascii="Arial" w:hAnsi="Arial" w:cs="Arial"/>
                <w:sz w:val="24"/>
                <w:szCs w:val="24"/>
              </w:rPr>
              <w:t xml:space="preserve"> may not receive any benefit, </w:t>
            </w:r>
            <w:r>
              <w:rPr>
                <w:rFonts w:ascii="Arial" w:hAnsi="Arial" w:cs="Arial"/>
                <w:sz w:val="24"/>
                <w:szCs w:val="24"/>
              </w:rPr>
              <w:t xml:space="preserve">other children with IBD </w:t>
            </w:r>
            <w:r w:rsidRPr="0061217B">
              <w:rPr>
                <w:rFonts w:ascii="Arial" w:hAnsi="Arial" w:cs="Arial"/>
                <w:sz w:val="24"/>
                <w:szCs w:val="24"/>
              </w:rPr>
              <w:t xml:space="preserve">may benefit in the future because of what the researchers learn from </w:t>
            </w:r>
            <w:r w:rsidR="0028267A" w:rsidRPr="0061217B">
              <w:rPr>
                <w:rFonts w:ascii="Arial" w:hAnsi="Arial" w:cs="Arial"/>
                <w:sz w:val="24"/>
                <w:szCs w:val="24"/>
              </w:rPr>
              <w:t>this</w:t>
            </w:r>
            <w:r w:rsidR="0028267A">
              <w:rPr>
                <w:rFonts w:ascii="Arial" w:hAnsi="Arial" w:cs="Arial"/>
                <w:sz w:val="24"/>
                <w:szCs w:val="24"/>
              </w:rPr>
              <w:t xml:space="preserve"> </w:t>
            </w:r>
            <w:r w:rsidR="0028267A" w:rsidRPr="0061217B">
              <w:rPr>
                <w:rFonts w:ascii="Arial" w:hAnsi="Arial" w:cs="Arial"/>
                <w:sz w:val="24"/>
                <w:szCs w:val="24"/>
              </w:rPr>
              <w:t>study</w:t>
            </w:r>
            <w:r w:rsidRPr="0061217B">
              <w:rPr>
                <w:rFonts w:ascii="Arial" w:hAnsi="Arial" w:cs="Arial"/>
                <w:sz w:val="24"/>
                <w:szCs w:val="24"/>
              </w:rPr>
              <w:t>.</w:t>
            </w:r>
          </w:p>
          <w:p w:rsidR="0061217B" w:rsidRDefault="0061217B" w:rsidP="00561BD2">
            <w:pPr>
              <w:numPr>
                <w:ilvl w:val="0"/>
                <w:numId w:val="1"/>
              </w:numPr>
              <w:textAlignment w:val="baseline"/>
              <w:rPr>
                <w:rFonts w:ascii="Arial" w:hAnsi="Arial" w:cs="Arial"/>
                <w:iCs/>
              </w:rPr>
            </w:pPr>
            <w:r w:rsidRPr="00636A29">
              <w:rPr>
                <w:rFonts w:ascii="Arial" w:hAnsi="Arial" w:cs="Arial"/>
                <w:b/>
                <w:sz w:val="24"/>
                <w:szCs w:val="24"/>
              </w:rPr>
              <w:t>Alternatives.</w:t>
            </w:r>
            <w:r w:rsidRPr="002027FB">
              <w:rPr>
                <w:rFonts w:ascii="Arial" w:hAnsi="Arial" w:cs="Arial"/>
                <w:color w:val="000000" w:themeColor="text1"/>
                <w:sz w:val="24"/>
                <w:szCs w:val="24"/>
              </w:rPr>
              <w:t xml:space="preserve"> Participation is voluntary and the only alt</w:t>
            </w:r>
            <w:r w:rsidR="002027FB" w:rsidRPr="002027FB">
              <w:rPr>
                <w:rFonts w:ascii="Arial" w:hAnsi="Arial" w:cs="Arial"/>
                <w:color w:val="000000" w:themeColor="text1"/>
                <w:sz w:val="24"/>
                <w:szCs w:val="24"/>
              </w:rPr>
              <w:t>ernative is to not participate.</w:t>
            </w:r>
            <w:r w:rsidR="00C33609">
              <w:rPr>
                <w:rFonts w:ascii="Arial" w:hAnsi="Arial" w:cs="Arial"/>
                <w:color w:val="000000" w:themeColor="text1"/>
                <w:sz w:val="24"/>
                <w:szCs w:val="24"/>
              </w:rPr>
              <w:t xml:space="preserve"> </w:t>
            </w:r>
            <w:r w:rsidR="00561BD2" w:rsidRPr="00561BD2">
              <w:rPr>
                <w:rFonts w:ascii="Arial" w:hAnsi="Arial" w:cs="Arial"/>
                <w:color w:val="000000" w:themeColor="text1"/>
                <w:sz w:val="24"/>
                <w:szCs w:val="24"/>
              </w:rPr>
              <w:t>Whether you agree to participate or not will not affect your child’s current or future care at SSM Health Cardinal Glennon Children’s Hospital</w:t>
            </w:r>
            <w:r w:rsidR="00561BD2">
              <w:rPr>
                <w:rFonts w:ascii="Arial" w:hAnsi="Arial" w:cs="Arial"/>
                <w:color w:val="000000" w:themeColor="text1"/>
                <w:sz w:val="24"/>
                <w:szCs w:val="24"/>
              </w:rPr>
              <w:t>.</w:t>
            </w:r>
          </w:p>
          <w:p w:rsidR="004E373E" w:rsidRPr="004E373E" w:rsidRDefault="004E373E" w:rsidP="004E373E">
            <w:pPr>
              <w:ind w:left="720"/>
              <w:textAlignment w:val="baseline"/>
              <w:rPr>
                <w:rFonts w:ascii="Arial" w:hAnsi="Arial" w:cs="Arial"/>
                <w:iCs/>
              </w:rPr>
            </w:pPr>
          </w:p>
        </w:tc>
      </w:tr>
    </w:tbl>
    <w:p w:rsidR="0061217B" w:rsidRDefault="0061217B" w:rsidP="00465F8D"/>
    <w:sectPr w:rsidR="00612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564" w:rsidRDefault="00B85564" w:rsidP="000F45D6">
      <w:r>
        <w:separator/>
      </w:r>
    </w:p>
  </w:endnote>
  <w:endnote w:type="continuationSeparator" w:id="0">
    <w:p w:rsidR="00B85564" w:rsidRDefault="00B85564" w:rsidP="000F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564" w:rsidRDefault="00B85564" w:rsidP="000F45D6">
      <w:r>
        <w:separator/>
      </w:r>
    </w:p>
  </w:footnote>
  <w:footnote w:type="continuationSeparator" w:id="0">
    <w:p w:rsidR="00B85564" w:rsidRDefault="00B85564" w:rsidP="000F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5D4F"/>
    <w:multiLevelType w:val="hybridMultilevel"/>
    <w:tmpl w:val="F7ECB4BC"/>
    <w:lvl w:ilvl="0" w:tplc="3E36F14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D0"/>
    <w:rsid w:val="000925D8"/>
    <w:rsid w:val="000C0DF6"/>
    <w:rsid w:val="000C27C8"/>
    <w:rsid w:val="000F45D6"/>
    <w:rsid w:val="0014583F"/>
    <w:rsid w:val="001A67C4"/>
    <w:rsid w:val="001E27FD"/>
    <w:rsid w:val="002027FB"/>
    <w:rsid w:val="0028267A"/>
    <w:rsid w:val="00323FD0"/>
    <w:rsid w:val="0032487C"/>
    <w:rsid w:val="003B5F8A"/>
    <w:rsid w:val="00465F8D"/>
    <w:rsid w:val="00472E4C"/>
    <w:rsid w:val="00476269"/>
    <w:rsid w:val="004E373E"/>
    <w:rsid w:val="00521FCE"/>
    <w:rsid w:val="00551CCF"/>
    <w:rsid w:val="00561BD2"/>
    <w:rsid w:val="005C1569"/>
    <w:rsid w:val="005D1514"/>
    <w:rsid w:val="0061217B"/>
    <w:rsid w:val="00650CF6"/>
    <w:rsid w:val="00694D6F"/>
    <w:rsid w:val="006E1C77"/>
    <w:rsid w:val="006E47BC"/>
    <w:rsid w:val="00720CA3"/>
    <w:rsid w:val="007824B3"/>
    <w:rsid w:val="007D28E9"/>
    <w:rsid w:val="008A6D7F"/>
    <w:rsid w:val="00967464"/>
    <w:rsid w:val="00990A63"/>
    <w:rsid w:val="00A21E01"/>
    <w:rsid w:val="00A93555"/>
    <w:rsid w:val="00AA2382"/>
    <w:rsid w:val="00AC78DC"/>
    <w:rsid w:val="00B038B5"/>
    <w:rsid w:val="00B85564"/>
    <w:rsid w:val="00B90365"/>
    <w:rsid w:val="00C10E55"/>
    <w:rsid w:val="00C33609"/>
    <w:rsid w:val="00C67F5F"/>
    <w:rsid w:val="00CC446E"/>
    <w:rsid w:val="00D5377D"/>
    <w:rsid w:val="00E26912"/>
    <w:rsid w:val="00E7509A"/>
    <w:rsid w:val="00E96C5B"/>
    <w:rsid w:val="00EC7DDB"/>
    <w:rsid w:val="00FE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D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5D6"/>
    <w:pPr>
      <w:tabs>
        <w:tab w:val="center" w:pos="4680"/>
        <w:tab w:val="right" w:pos="9360"/>
      </w:tabs>
    </w:pPr>
  </w:style>
  <w:style w:type="character" w:customStyle="1" w:styleId="HeaderChar">
    <w:name w:val="Header Char"/>
    <w:basedOn w:val="DefaultParagraphFont"/>
    <w:link w:val="Header"/>
    <w:uiPriority w:val="99"/>
    <w:rsid w:val="000F45D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5D6"/>
    <w:pPr>
      <w:tabs>
        <w:tab w:val="center" w:pos="4680"/>
        <w:tab w:val="right" w:pos="9360"/>
      </w:tabs>
    </w:pPr>
  </w:style>
  <w:style w:type="character" w:customStyle="1" w:styleId="FooterChar">
    <w:name w:val="Footer Char"/>
    <w:basedOn w:val="DefaultParagraphFont"/>
    <w:link w:val="Footer"/>
    <w:uiPriority w:val="99"/>
    <w:rsid w:val="000F45D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D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5D6"/>
    <w:pPr>
      <w:tabs>
        <w:tab w:val="center" w:pos="4680"/>
        <w:tab w:val="right" w:pos="9360"/>
      </w:tabs>
    </w:pPr>
  </w:style>
  <w:style w:type="character" w:customStyle="1" w:styleId="HeaderChar">
    <w:name w:val="Header Char"/>
    <w:basedOn w:val="DefaultParagraphFont"/>
    <w:link w:val="Header"/>
    <w:uiPriority w:val="99"/>
    <w:rsid w:val="000F45D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5D6"/>
    <w:pPr>
      <w:tabs>
        <w:tab w:val="center" w:pos="4680"/>
        <w:tab w:val="right" w:pos="9360"/>
      </w:tabs>
    </w:pPr>
  </w:style>
  <w:style w:type="character" w:customStyle="1" w:styleId="FooterChar">
    <w:name w:val="Footer Char"/>
    <w:basedOn w:val="DefaultParagraphFont"/>
    <w:link w:val="Footer"/>
    <w:uiPriority w:val="99"/>
    <w:rsid w:val="000F45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Fitzgerald</dc:creator>
  <cp:keywords/>
  <dc:description/>
  <cp:lastModifiedBy>Melissa Fitzgerald [Office of Research Integrity]</cp:lastModifiedBy>
  <cp:revision>37</cp:revision>
  <dcterms:created xsi:type="dcterms:W3CDTF">2018-12-30T17:34:00Z</dcterms:created>
  <dcterms:modified xsi:type="dcterms:W3CDTF">2019-01-07T17:17:00Z</dcterms:modified>
</cp:coreProperties>
</file>